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918" w:rsidRDefault="004A4918" w:rsidP="00550F44">
      <w:pPr>
        <w:pStyle w:val="Prrafodelista"/>
        <w:numPr>
          <w:ilvl w:val="0"/>
          <w:numId w:val="4"/>
        </w:numPr>
        <w:tabs>
          <w:tab w:val="left" w:pos="284"/>
        </w:tabs>
        <w:ind w:left="0" w:firstLine="0"/>
        <w:jc w:val="both"/>
        <w:rPr>
          <w:rFonts w:ascii="Trebuchet MS" w:hAnsi="Trebuchet MS" w:cs="Trebuchet MS"/>
          <w:b/>
          <w:bCs/>
          <w:sz w:val="20"/>
          <w:szCs w:val="20"/>
          <w:lang w:val="es-MX"/>
        </w:rPr>
      </w:pPr>
      <w:r w:rsidRPr="00B402AA">
        <w:rPr>
          <w:rFonts w:ascii="Trebuchet MS" w:hAnsi="Trebuchet MS" w:cs="Trebuchet MS"/>
          <w:b/>
          <w:bCs/>
          <w:sz w:val="20"/>
          <w:szCs w:val="20"/>
          <w:lang w:val="es-MX"/>
        </w:rPr>
        <w:t>PROPÓSITO.</w:t>
      </w:r>
    </w:p>
    <w:p w:rsidR="00BE764D" w:rsidRPr="00B402AA" w:rsidRDefault="00BE764D" w:rsidP="00BE764D">
      <w:pPr>
        <w:pStyle w:val="Prrafodelista"/>
        <w:tabs>
          <w:tab w:val="left" w:pos="284"/>
        </w:tabs>
        <w:ind w:left="0"/>
        <w:jc w:val="both"/>
        <w:rPr>
          <w:rFonts w:ascii="Trebuchet MS" w:hAnsi="Trebuchet MS" w:cs="Trebuchet MS"/>
          <w:b/>
          <w:bCs/>
          <w:sz w:val="20"/>
          <w:szCs w:val="20"/>
          <w:lang w:val="es-MX"/>
        </w:rPr>
      </w:pPr>
    </w:p>
    <w:p w:rsidR="006803B0" w:rsidRDefault="006F05E6" w:rsidP="003611FB">
      <w:pPr>
        <w:tabs>
          <w:tab w:val="left" w:pos="3456"/>
        </w:tabs>
        <w:ind w:left="284"/>
        <w:jc w:val="both"/>
        <w:rPr>
          <w:rFonts w:ascii="Trebuchet MS" w:hAnsi="Trebuchet MS" w:cs="Trebuchet MS"/>
          <w:sz w:val="20"/>
          <w:szCs w:val="20"/>
          <w:lang w:val="es-MX"/>
        </w:rPr>
      </w:pPr>
      <w:r>
        <w:rPr>
          <w:rFonts w:ascii="Trebuchet MS" w:hAnsi="Trebuchet MS" w:cs="Trebuchet MS"/>
          <w:sz w:val="20"/>
          <w:szCs w:val="20"/>
          <w:lang w:val="es-MX"/>
        </w:rPr>
        <w:t>Informar</w:t>
      </w:r>
      <w:r w:rsidR="004A4918">
        <w:rPr>
          <w:rFonts w:ascii="Trebuchet MS" w:hAnsi="Trebuchet MS" w:cs="Trebuchet MS"/>
          <w:sz w:val="20"/>
          <w:szCs w:val="20"/>
          <w:lang w:val="es-MX"/>
        </w:rPr>
        <w:t xml:space="preserve"> la antigüedad</w:t>
      </w:r>
      <w:r w:rsidR="001B2D05">
        <w:rPr>
          <w:rFonts w:ascii="Trebuchet MS" w:hAnsi="Trebuchet MS" w:cs="Trebuchet MS"/>
          <w:sz w:val="20"/>
          <w:szCs w:val="20"/>
          <w:lang w:val="es-MX"/>
        </w:rPr>
        <w:t xml:space="preserve"> laboral</w:t>
      </w:r>
      <w:r w:rsidR="004A4918">
        <w:rPr>
          <w:rFonts w:ascii="Trebuchet MS" w:hAnsi="Trebuchet MS" w:cs="Trebuchet MS"/>
          <w:sz w:val="20"/>
          <w:szCs w:val="20"/>
          <w:lang w:val="es-MX"/>
        </w:rPr>
        <w:t xml:space="preserve"> y percepció</w:t>
      </w:r>
      <w:r w:rsidR="001B2D05">
        <w:rPr>
          <w:rFonts w:ascii="Trebuchet MS" w:hAnsi="Trebuchet MS" w:cs="Trebuchet MS"/>
          <w:sz w:val="20"/>
          <w:szCs w:val="20"/>
          <w:lang w:val="es-MX"/>
        </w:rPr>
        <w:t>n mensual del último año</w:t>
      </w:r>
      <w:r w:rsidR="001A090F">
        <w:rPr>
          <w:rFonts w:ascii="Trebuchet MS" w:hAnsi="Trebuchet MS" w:cs="Trebuchet MS"/>
          <w:sz w:val="20"/>
          <w:szCs w:val="20"/>
          <w:lang w:val="es-MX"/>
        </w:rPr>
        <w:t xml:space="preserve">, </w:t>
      </w:r>
      <w:r w:rsidR="004A4918">
        <w:rPr>
          <w:rFonts w:ascii="Trebuchet MS" w:hAnsi="Trebuchet MS" w:cs="Trebuchet MS"/>
          <w:sz w:val="20"/>
          <w:szCs w:val="20"/>
          <w:lang w:val="es-MX"/>
        </w:rPr>
        <w:t>del personal de la educación del estado de Sinaloa</w:t>
      </w:r>
      <w:r w:rsidR="001B2D05">
        <w:rPr>
          <w:rFonts w:ascii="Trebuchet MS" w:hAnsi="Trebuchet MS" w:cs="Trebuchet MS"/>
          <w:sz w:val="20"/>
          <w:szCs w:val="20"/>
          <w:lang w:val="es-MX"/>
        </w:rPr>
        <w:t xml:space="preserve"> dependiente</w:t>
      </w:r>
      <w:r w:rsidR="001A090F">
        <w:rPr>
          <w:rFonts w:ascii="Trebuchet MS" w:hAnsi="Trebuchet MS" w:cs="Trebuchet MS"/>
          <w:sz w:val="20"/>
          <w:szCs w:val="20"/>
          <w:lang w:val="es-MX"/>
        </w:rPr>
        <w:t>s</w:t>
      </w:r>
      <w:r w:rsidR="001B2D05">
        <w:rPr>
          <w:rFonts w:ascii="Trebuchet MS" w:hAnsi="Trebuchet MS" w:cs="Trebuchet MS"/>
          <w:sz w:val="20"/>
          <w:szCs w:val="20"/>
          <w:lang w:val="es-MX"/>
        </w:rPr>
        <w:t xml:space="preserve"> de los SEPDES</w:t>
      </w:r>
      <w:r w:rsidR="004A4918">
        <w:rPr>
          <w:rFonts w:ascii="Trebuchet MS" w:hAnsi="Trebuchet MS" w:cs="Trebuchet MS"/>
          <w:sz w:val="20"/>
          <w:szCs w:val="20"/>
          <w:lang w:val="es-MX"/>
        </w:rPr>
        <w:t>, así como las licencias sin goce de s</w:t>
      </w:r>
      <w:r>
        <w:rPr>
          <w:rFonts w:ascii="Trebuchet MS" w:hAnsi="Trebuchet MS" w:cs="Trebuchet MS"/>
          <w:sz w:val="20"/>
          <w:szCs w:val="20"/>
          <w:lang w:val="es-MX"/>
        </w:rPr>
        <w:t>ueldo al momento de causar baja</w:t>
      </w:r>
      <w:r w:rsidR="004A4918">
        <w:rPr>
          <w:rFonts w:ascii="Trebuchet MS" w:hAnsi="Trebuchet MS" w:cs="Trebuchet MS"/>
          <w:sz w:val="20"/>
          <w:szCs w:val="20"/>
          <w:lang w:val="es-MX"/>
        </w:rPr>
        <w:t xml:space="preserve"> por diferentes motivos (jubilación, pensión por edad y tiempo de servicio, defunción, invalidez, incapacidad total y permanente, renuncia, cambio de estado</w:t>
      </w:r>
      <w:r w:rsidR="00377F2D">
        <w:rPr>
          <w:rFonts w:ascii="Trebuchet MS" w:hAnsi="Trebuchet MS" w:cs="Trebuchet MS"/>
          <w:sz w:val="20"/>
          <w:szCs w:val="20"/>
          <w:lang w:val="es-MX"/>
        </w:rPr>
        <w:t xml:space="preserve"> o </w:t>
      </w:r>
      <w:r w:rsidR="004E6857" w:rsidRPr="00F7065C">
        <w:rPr>
          <w:rFonts w:ascii="Trebuchet MS" w:hAnsi="Trebuchet MS" w:cs="Trebuchet MS"/>
          <w:sz w:val="20"/>
          <w:szCs w:val="20"/>
          <w:lang w:val="es-MX"/>
        </w:rPr>
        <w:t xml:space="preserve">corrección de historial laboral en </w:t>
      </w:r>
      <w:r w:rsidR="001A23FB">
        <w:rPr>
          <w:rFonts w:ascii="Trebuchet MS" w:hAnsi="Trebuchet MS" w:cs="Trebuchet MS"/>
          <w:sz w:val="20"/>
          <w:szCs w:val="20"/>
          <w:lang w:val="es-MX"/>
        </w:rPr>
        <w:t>ISSSTE</w:t>
      </w:r>
      <w:r w:rsidR="004E6857" w:rsidRPr="00F7065C">
        <w:rPr>
          <w:rFonts w:ascii="Trebuchet MS" w:hAnsi="Trebuchet MS" w:cs="Trebuchet MS"/>
          <w:sz w:val="20"/>
          <w:szCs w:val="20"/>
          <w:lang w:val="es-MX"/>
        </w:rPr>
        <w:t>.</w:t>
      </w:r>
    </w:p>
    <w:p w:rsidR="004A4918" w:rsidRDefault="004A4918" w:rsidP="003611FB">
      <w:pPr>
        <w:tabs>
          <w:tab w:val="left" w:pos="3456"/>
        </w:tabs>
        <w:ind w:left="284"/>
        <w:jc w:val="both"/>
        <w:rPr>
          <w:rFonts w:ascii="Trebuchet MS" w:hAnsi="Trebuchet MS" w:cs="Trebuchet MS"/>
          <w:sz w:val="20"/>
          <w:szCs w:val="20"/>
          <w:lang w:val="es-MX"/>
        </w:rPr>
      </w:pPr>
    </w:p>
    <w:p w:rsidR="004A4918" w:rsidRDefault="004A4918" w:rsidP="00550F44">
      <w:pPr>
        <w:jc w:val="both"/>
        <w:rPr>
          <w:rFonts w:ascii="Trebuchet MS" w:hAnsi="Trebuchet MS" w:cs="Trebuchet MS"/>
          <w:b/>
          <w:bCs/>
          <w:sz w:val="20"/>
          <w:szCs w:val="20"/>
          <w:lang w:val="es-MX"/>
        </w:rPr>
      </w:pPr>
    </w:p>
    <w:p w:rsidR="004A4918" w:rsidRDefault="004A4918" w:rsidP="00550F44">
      <w:pPr>
        <w:pStyle w:val="Prrafodelista"/>
        <w:numPr>
          <w:ilvl w:val="0"/>
          <w:numId w:val="4"/>
        </w:numPr>
        <w:tabs>
          <w:tab w:val="left" w:pos="284"/>
        </w:tabs>
        <w:ind w:left="0" w:firstLine="0"/>
        <w:jc w:val="both"/>
        <w:rPr>
          <w:rFonts w:ascii="Trebuchet MS" w:hAnsi="Trebuchet MS" w:cs="Trebuchet MS"/>
          <w:b/>
          <w:bCs/>
          <w:sz w:val="20"/>
          <w:szCs w:val="20"/>
          <w:lang w:val="es-MX"/>
        </w:rPr>
      </w:pPr>
      <w:r w:rsidRPr="00B402AA">
        <w:rPr>
          <w:rFonts w:ascii="Trebuchet MS" w:hAnsi="Trebuchet MS" w:cs="Trebuchet MS"/>
          <w:b/>
          <w:bCs/>
          <w:sz w:val="20"/>
          <w:szCs w:val="20"/>
          <w:lang w:val="es-MX"/>
        </w:rPr>
        <w:t>ALCANCE.</w:t>
      </w:r>
      <w:r w:rsidRPr="00B402AA">
        <w:rPr>
          <w:rFonts w:ascii="Trebuchet MS" w:hAnsi="Trebuchet MS" w:cs="Trebuchet MS"/>
          <w:b/>
          <w:bCs/>
          <w:sz w:val="20"/>
          <w:szCs w:val="20"/>
          <w:lang w:val="es-MX"/>
        </w:rPr>
        <w:tab/>
      </w:r>
    </w:p>
    <w:p w:rsidR="00BE764D" w:rsidRPr="00B402AA" w:rsidRDefault="00BE764D" w:rsidP="00BE764D">
      <w:pPr>
        <w:pStyle w:val="Prrafodelista"/>
        <w:tabs>
          <w:tab w:val="left" w:pos="284"/>
        </w:tabs>
        <w:ind w:left="0"/>
        <w:jc w:val="both"/>
        <w:rPr>
          <w:rFonts w:ascii="Trebuchet MS" w:hAnsi="Trebuchet MS" w:cs="Trebuchet MS"/>
          <w:b/>
          <w:bCs/>
          <w:sz w:val="20"/>
          <w:szCs w:val="20"/>
          <w:lang w:val="es-MX"/>
        </w:rPr>
      </w:pPr>
    </w:p>
    <w:p w:rsidR="004A4918" w:rsidRDefault="00BF229A" w:rsidP="00AA6A4B">
      <w:pPr>
        <w:ind w:left="284"/>
        <w:jc w:val="both"/>
        <w:rPr>
          <w:rFonts w:ascii="Trebuchet MS" w:hAnsi="Trebuchet MS" w:cs="Trebuchet MS"/>
          <w:sz w:val="20"/>
          <w:szCs w:val="20"/>
          <w:lang w:val="es-MX"/>
        </w:rPr>
      </w:pPr>
      <w:r>
        <w:rPr>
          <w:rFonts w:ascii="Trebuchet MS" w:hAnsi="Trebuchet MS" w:cs="Trebuchet MS"/>
          <w:sz w:val="20"/>
          <w:szCs w:val="20"/>
          <w:lang w:val="es-MX"/>
        </w:rPr>
        <w:t>Inicia con</w:t>
      </w:r>
      <w:r w:rsidR="004A4918">
        <w:rPr>
          <w:rFonts w:ascii="Trebuchet MS" w:hAnsi="Trebuchet MS" w:cs="Trebuchet MS"/>
          <w:sz w:val="20"/>
          <w:szCs w:val="20"/>
          <w:lang w:val="es-MX"/>
        </w:rPr>
        <w:t xml:space="preserve"> </w:t>
      </w:r>
      <w:r w:rsidR="00AA6A4B">
        <w:rPr>
          <w:rFonts w:ascii="Trebuchet MS" w:hAnsi="Trebuchet MS" w:cs="Trebuchet MS"/>
          <w:sz w:val="20"/>
          <w:szCs w:val="20"/>
          <w:lang w:val="es-MX"/>
        </w:rPr>
        <w:t xml:space="preserve">la </w:t>
      </w:r>
      <w:r w:rsidR="001A23FB">
        <w:rPr>
          <w:rFonts w:ascii="Trebuchet MS" w:hAnsi="Trebuchet MS" w:cs="Trebuchet MS"/>
          <w:sz w:val="20"/>
          <w:szCs w:val="20"/>
          <w:lang w:val="es-MX"/>
        </w:rPr>
        <w:t>solicitud</w:t>
      </w:r>
      <w:r w:rsidR="004A4918">
        <w:rPr>
          <w:rFonts w:ascii="Trebuchet MS" w:hAnsi="Trebuchet MS" w:cs="Trebuchet MS"/>
          <w:sz w:val="20"/>
          <w:szCs w:val="20"/>
          <w:lang w:val="es-MX"/>
        </w:rPr>
        <w:t xml:space="preserve"> de </w:t>
      </w:r>
      <w:r w:rsidR="001A23FB">
        <w:rPr>
          <w:rFonts w:ascii="Trebuchet MS" w:hAnsi="Trebuchet MS" w:cs="Trebuchet MS"/>
          <w:sz w:val="20"/>
          <w:szCs w:val="20"/>
          <w:lang w:val="es-MX"/>
        </w:rPr>
        <w:t xml:space="preserve">requisitos </w:t>
      </w:r>
      <w:r w:rsidR="004A4918">
        <w:rPr>
          <w:rFonts w:ascii="Trebuchet MS" w:hAnsi="Trebuchet MS" w:cs="Trebuchet MS"/>
          <w:sz w:val="20"/>
          <w:szCs w:val="20"/>
          <w:lang w:val="es-MX"/>
        </w:rPr>
        <w:t xml:space="preserve">para </w:t>
      </w:r>
      <w:r w:rsidR="00AA6A4B">
        <w:rPr>
          <w:rFonts w:ascii="Trebuchet MS" w:hAnsi="Trebuchet MS" w:cs="Trebuchet MS"/>
          <w:sz w:val="20"/>
          <w:szCs w:val="20"/>
          <w:lang w:val="es-MX"/>
        </w:rPr>
        <w:t xml:space="preserve">la </w:t>
      </w:r>
      <w:r w:rsidR="004A4918">
        <w:rPr>
          <w:rFonts w:ascii="Trebuchet MS" w:hAnsi="Trebuchet MS" w:cs="Trebuchet MS"/>
          <w:sz w:val="20"/>
          <w:szCs w:val="20"/>
          <w:lang w:val="es-MX"/>
        </w:rPr>
        <w:t>elaboración de la Hoja Úni</w:t>
      </w:r>
      <w:r>
        <w:rPr>
          <w:rFonts w:ascii="Trebuchet MS" w:hAnsi="Trebuchet MS" w:cs="Trebuchet MS"/>
          <w:sz w:val="20"/>
          <w:szCs w:val="20"/>
          <w:lang w:val="es-MX"/>
        </w:rPr>
        <w:t>ca de Servicios y termina</w:t>
      </w:r>
      <w:r w:rsidR="00A603CE">
        <w:rPr>
          <w:rFonts w:ascii="Trebuchet MS" w:hAnsi="Trebuchet MS" w:cs="Trebuchet MS"/>
          <w:sz w:val="20"/>
          <w:szCs w:val="20"/>
          <w:lang w:val="es-MX"/>
        </w:rPr>
        <w:t xml:space="preserve"> con la entrega del documento</w:t>
      </w:r>
      <w:r w:rsidR="00AA6A4B">
        <w:rPr>
          <w:rFonts w:ascii="Trebuchet MS" w:hAnsi="Trebuchet MS" w:cs="Trebuchet MS"/>
          <w:sz w:val="20"/>
          <w:szCs w:val="20"/>
          <w:lang w:val="es-MX"/>
        </w:rPr>
        <w:t xml:space="preserve"> solicitado</w:t>
      </w:r>
      <w:r w:rsidR="004A4918">
        <w:rPr>
          <w:rFonts w:ascii="Trebuchet MS" w:hAnsi="Trebuchet MS" w:cs="Trebuchet MS"/>
          <w:sz w:val="20"/>
          <w:szCs w:val="20"/>
          <w:lang w:val="es-MX"/>
        </w:rPr>
        <w:t>.</w:t>
      </w:r>
    </w:p>
    <w:p w:rsidR="00E14509" w:rsidRDefault="00E14509" w:rsidP="00E14509">
      <w:pPr>
        <w:ind w:left="284"/>
        <w:jc w:val="both"/>
        <w:rPr>
          <w:rFonts w:ascii="Trebuchet MS" w:hAnsi="Trebuchet MS" w:cs="Trebuchet MS"/>
          <w:color w:val="FF0000"/>
          <w:sz w:val="20"/>
          <w:szCs w:val="20"/>
          <w:lang w:val="es-MX"/>
        </w:rPr>
      </w:pPr>
    </w:p>
    <w:p w:rsidR="00E14509" w:rsidRPr="00C6421F" w:rsidRDefault="00E14509" w:rsidP="00E14509">
      <w:pPr>
        <w:ind w:left="284"/>
        <w:jc w:val="both"/>
        <w:rPr>
          <w:rFonts w:ascii="Trebuchet MS" w:hAnsi="Trebuchet MS" w:cs="Trebuchet MS"/>
          <w:sz w:val="20"/>
          <w:szCs w:val="20"/>
          <w:lang w:val="es-MX"/>
        </w:rPr>
      </w:pPr>
      <w:r w:rsidRPr="00C6421F">
        <w:rPr>
          <w:rFonts w:ascii="Trebuchet MS" w:hAnsi="Trebuchet MS" w:cs="Trebuchet MS"/>
          <w:sz w:val="20"/>
          <w:szCs w:val="20"/>
          <w:lang w:val="es-MX"/>
        </w:rPr>
        <w:t>Participa</w:t>
      </w:r>
      <w:r w:rsidR="00AA6A4B">
        <w:rPr>
          <w:rFonts w:ascii="Trebuchet MS" w:hAnsi="Trebuchet MS" w:cs="Trebuchet MS"/>
          <w:sz w:val="20"/>
          <w:szCs w:val="20"/>
          <w:lang w:val="es-MX"/>
        </w:rPr>
        <w:t>n</w:t>
      </w:r>
      <w:r w:rsidR="00F81AA2">
        <w:rPr>
          <w:rFonts w:ascii="Trebuchet MS" w:hAnsi="Trebuchet MS" w:cs="Trebuchet MS"/>
          <w:sz w:val="20"/>
          <w:szCs w:val="20"/>
          <w:lang w:val="es-MX"/>
        </w:rPr>
        <w:t xml:space="preserve"> </w:t>
      </w:r>
      <w:r w:rsidR="00AA6A4B">
        <w:rPr>
          <w:rFonts w:ascii="Trebuchet MS" w:hAnsi="Trebuchet MS" w:cs="Trebuchet MS"/>
          <w:sz w:val="20"/>
          <w:szCs w:val="20"/>
          <w:lang w:val="es-MX"/>
        </w:rPr>
        <w:t xml:space="preserve">la </w:t>
      </w:r>
      <w:proofErr w:type="spellStart"/>
      <w:r w:rsidRPr="00C6421F">
        <w:rPr>
          <w:rFonts w:ascii="Trebuchet MS" w:hAnsi="Trebuchet MS" w:cs="Trebuchet MS"/>
          <w:sz w:val="20"/>
          <w:szCs w:val="20"/>
          <w:lang w:val="es-MX"/>
        </w:rPr>
        <w:t>Subjefatura</w:t>
      </w:r>
      <w:proofErr w:type="spellEnd"/>
      <w:r w:rsidRPr="00C6421F">
        <w:rPr>
          <w:rFonts w:ascii="Trebuchet MS" w:hAnsi="Trebuchet MS" w:cs="Trebuchet MS"/>
          <w:sz w:val="20"/>
          <w:szCs w:val="20"/>
          <w:lang w:val="es-MX"/>
        </w:rPr>
        <w:t xml:space="preserve"> de Archivo y </w:t>
      </w:r>
      <w:proofErr w:type="spellStart"/>
      <w:r w:rsidRPr="00C6421F">
        <w:rPr>
          <w:rFonts w:ascii="Trebuchet MS" w:hAnsi="Trebuchet MS" w:cs="Trebuchet MS"/>
          <w:sz w:val="20"/>
          <w:szCs w:val="20"/>
          <w:lang w:val="es-MX"/>
        </w:rPr>
        <w:t>Subjefatura</w:t>
      </w:r>
      <w:proofErr w:type="spellEnd"/>
      <w:r w:rsidRPr="00C6421F">
        <w:rPr>
          <w:rFonts w:ascii="Trebuchet MS" w:hAnsi="Trebuchet MS" w:cs="Trebuchet MS"/>
          <w:sz w:val="20"/>
          <w:szCs w:val="20"/>
          <w:lang w:val="es-MX"/>
        </w:rPr>
        <w:t xml:space="preserve"> de Serv</w:t>
      </w:r>
      <w:r w:rsidR="00AA6A4B">
        <w:rPr>
          <w:rFonts w:ascii="Trebuchet MS" w:hAnsi="Trebuchet MS" w:cs="Trebuchet MS"/>
          <w:sz w:val="20"/>
          <w:szCs w:val="20"/>
          <w:lang w:val="es-MX"/>
        </w:rPr>
        <w:t>icios al Personal de la</w:t>
      </w:r>
      <w:r w:rsidRPr="00C6421F">
        <w:rPr>
          <w:rFonts w:ascii="Trebuchet MS" w:hAnsi="Trebuchet MS" w:cs="Trebuchet MS"/>
          <w:sz w:val="20"/>
          <w:szCs w:val="20"/>
          <w:lang w:val="es-MX"/>
        </w:rPr>
        <w:t xml:space="preserve"> Dirección de Recursos Humanos.</w:t>
      </w:r>
    </w:p>
    <w:p w:rsidR="00C316CF" w:rsidRDefault="00C316CF" w:rsidP="00C316CF">
      <w:pPr>
        <w:tabs>
          <w:tab w:val="left" w:pos="284"/>
        </w:tabs>
        <w:ind w:left="284"/>
        <w:jc w:val="both"/>
        <w:rPr>
          <w:rFonts w:ascii="Trebuchet MS" w:hAnsi="Trebuchet MS" w:cs="Trebuchet MS"/>
          <w:sz w:val="20"/>
          <w:szCs w:val="20"/>
          <w:lang w:val="es-MX"/>
        </w:rPr>
      </w:pPr>
    </w:p>
    <w:p w:rsidR="00C316CF" w:rsidRDefault="00C316CF" w:rsidP="00C316CF">
      <w:pPr>
        <w:tabs>
          <w:tab w:val="left" w:pos="284"/>
        </w:tabs>
        <w:ind w:left="284"/>
        <w:jc w:val="both"/>
        <w:rPr>
          <w:rFonts w:ascii="Trebuchet MS" w:hAnsi="Trebuchet MS" w:cs="Trebuchet MS"/>
          <w:sz w:val="20"/>
          <w:szCs w:val="20"/>
          <w:lang w:val="es-MX"/>
        </w:rPr>
      </w:pPr>
      <w:r w:rsidRPr="006915AE">
        <w:rPr>
          <w:rFonts w:ascii="Trebuchet MS" w:hAnsi="Trebuchet MS" w:cs="Trebuchet MS"/>
          <w:sz w:val="20"/>
          <w:szCs w:val="20"/>
          <w:lang w:val="es-MX"/>
        </w:rPr>
        <w:t>Este procedimiento aplica a todos los trabajadores de la Edu</w:t>
      </w:r>
      <w:r w:rsidR="00FA434D">
        <w:rPr>
          <w:rFonts w:ascii="Trebuchet MS" w:hAnsi="Trebuchet MS" w:cs="Trebuchet MS"/>
          <w:sz w:val="20"/>
          <w:szCs w:val="20"/>
          <w:lang w:val="es-MX"/>
        </w:rPr>
        <w:t>cación en el E</w:t>
      </w:r>
      <w:r>
        <w:rPr>
          <w:rFonts w:ascii="Trebuchet MS" w:hAnsi="Trebuchet MS" w:cs="Trebuchet MS"/>
          <w:sz w:val="20"/>
          <w:szCs w:val="20"/>
          <w:lang w:val="es-MX"/>
        </w:rPr>
        <w:t>stado de Sinaloa</w:t>
      </w:r>
      <w:r w:rsidR="00AA6A4B">
        <w:rPr>
          <w:rFonts w:ascii="Trebuchet MS" w:hAnsi="Trebuchet MS" w:cs="Trebuchet MS"/>
          <w:sz w:val="20"/>
          <w:szCs w:val="20"/>
          <w:lang w:val="es-MX"/>
        </w:rPr>
        <w:t xml:space="preserve"> dependientes de los SEPDES</w:t>
      </w:r>
      <w:r>
        <w:rPr>
          <w:rFonts w:ascii="Trebuchet MS" w:hAnsi="Trebuchet MS" w:cs="Trebuchet MS"/>
          <w:sz w:val="20"/>
          <w:szCs w:val="20"/>
          <w:lang w:val="es-MX"/>
        </w:rPr>
        <w:t xml:space="preserve"> y </w:t>
      </w:r>
      <w:r>
        <w:rPr>
          <w:rFonts w:ascii="Trebuchet MS" w:hAnsi="Trebuchet MS" w:cs="Trebuchet MS"/>
          <w:sz w:val="20"/>
          <w:szCs w:val="20"/>
        </w:rPr>
        <w:t>da cumplimiento a los requisitos de la Norma ISO 9001:2008, elemento 7.5.</w:t>
      </w:r>
    </w:p>
    <w:p w:rsidR="004A4918" w:rsidRDefault="004A4918" w:rsidP="00550F44">
      <w:pPr>
        <w:pStyle w:val="Prrafodelista"/>
        <w:ind w:left="0"/>
        <w:jc w:val="both"/>
        <w:rPr>
          <w:rFonts w:ascii="Trebuchet MS" w:hAnsi="Trebuchet MS" w:cs="Trebuchet MS"/>
          <w:b/>
          <w:bCs/>
          <w:sz w:val="20"/>
          <w:szCs w:val="20"/>
          <w:lang w:val="es-MX"/>
        </w:rPr>
      </w:pPr>
    </w:p>
    <w:p w:rsidR="004A4918" w:rsidRDefault="004A4918" w:rsidP="00550F44">
      <w:pPr>
        <w:pStyle w:val="Prrafodelista"/>
        <w:ind w:left="0"/>
        <w:jc w:val="both"/>
        <w:rPr>
          <w:rFonts w:ascii="Trebuchet MS" w:hAnsi="Trebuchet MS" w:cs="Trebuchet MS"/>
          <w:b/>
          <w:bCs/>
          <w:sz w:val="20"/>
          <w:szCs w:val="20"/>
          <w:lang w:val="es-MX"/>
        </w:rPr>
      </w:pPr>
    </w:p>
    <w:p w:rsidR="004A4918" w:rsidRDefault="004A4918" w:rsidP="00550F44">
      <w:pPr>
        <w:pStyle w:val="Prrafodelista"/>
        <w:numPr>
          <w:ilvl w:val="0"/>
          <w:numId w:val="4"/>
        </w:numPr>
        <w:tabs>
          <w:tab w:val="left" w:pos="284"/>
        </w:tabs>
        <w:ind w:left="0" w:firstLine="0"/>
        <w:jc w:val="both"/>
        <w:rPr>
          <w:rFonts w:ascii="Trebuchet MS" w:hAnsi="Trebuchet MS" w:cs="Trebuchet MS"/>
          <w:b/>
          <w:bCs/>
          <w:sz w:val="20"/>
          <w:szCs w:val="20"/>
          <w:lang w:val="es-MX"/>
        </w:rPr>
      </w:pPr>
      <w:r w:rsidRPr="00B402AA">
        <w:rPr>
          <w:rFonts w:ascii="Trebuchet MS" w:hAnsi="Trebuchet MS" w:cs="Trebuchet MS"/>
          <w:b/>
          <w:bCs/>
          <w:sz w:val="20"/>
          <w:szCs w:val="20"/>
          <w:lang w:val="es-MX"/>
        </w:rPr>
        <w:t>POLÍTICAS DE OPERACIÓN.</w:t>
      </w:r>
    </w:p>
    <w:p w:rsidR="00BE764D" w:rsidRPr="00B402AA" w:rsidRDefault="00BE764D" w:rsidP="00BE764D">
      <w:pPr>
        <w:pStyle w:val="Prrafodelista"/>
        <w:tabs>
          <w:tab w:val="left" w:pos="284"/>
        </w:tabs>
        <w:ind w:left="0"/>
        <w:jc w:val="both"/>
        <w:rPr>
          <w:rFonts w:ascii="Trebuchet MS" w:hAnsi="Trebuchet MS" w:cs="Trebuchet MS"/>
          <w:b/>
          <w:bCs/>
          <w:sz w:val="20"/>
          <w:szCs w:val="20"/>
          <w:lang w:val="es-MX"/>
        </w:rPr>
      </w:pPr>
    </w:p>
    <w:p w:rsidR="001B2D05" w:rsidRDefault="001B2D05" w:rsidP="001B2D05">
      <w:pPr>
        <w:ind w:left="284"/>
        <w:jc w:val="both"/>
        <w:rPr>
          <w:rFonts w:ascii="Trebuchet MS" w:hAnsi="Trebuchet MS" w:cs="Trebuchet MS"/>
          <w:sz w:val="20"/>
          <w:szCs w:val="20"/>
          <w:lang w:val="es-MX"/>
        </w:rPr>
      </w:pPr>
      <w:r>
        <w:rPr>
          <w:rFonts w:ascii="Trebuchet MS" w:hAnsi="Trebuchet MS" w:cs="Trebuchet MS"/>
          <w:sz w:val="20"/>
          <w:szCs w:val="20"/>
          <w:lang w:val="es-MX"/>
        </w:rPr>
        <w:t>Proporcionar en forma clara y precisa la información solicitada por los trabajadores.</w:t>
      </w:r>
    </w:p>
    <w:p w:rsidR="004A4918" w:rsidRDefault="004A4918" w:rsidP="00171B04">
      <w:pPr>
        <w:ind w:left="284"/>
        <w:jc w:val="both"/>
        <w:rPr>
          <w:rFonts w:ascii="Trebuchet MS" w:hAnsi="Trebuchet MS" w:cs="Trebuchet MS"/>
          <w:sz w:val="20"/>
          <w:szCs w:val="20"/>
          <w:lang w:val="es-MX"/>
        </w:rPr>
      </w:pPr>
    </w:p>
    <w:p w:rsidR="004A4918" w:rsidRDefault="004A4918" w:rsidP="00BC58CB">
      <w:pPr>
        <w:ind w:left="284"/>
        <w:jc w:val="both"/>
        <w:rPr>
          <w:rFonts w:ascii="Trebuchet MS" w:hAnsi="Trebuchet MS" w:cs="Trebuchet MS"/>
          <w:sz w:val="20"/>
          <w:szCs w:val="20"/>
          <w:lang w:val="es-MX"/>
        </w:rPr>
      </w:pPr>
      <w:r>
        <w:rPr>
          <w:rFonts w:ascii="Trebuchet MS" w:hAnsi="Trebuchet MS" w:cs="Trebuchet MS"/>
          <w:sz w:val="20"/>
          <w:szCs w:val="20"/>
          <w:lang w:val="es-MX"/>
        </w:rPr>
        <w:t xml:space="preserve">Entregar </w:t>
      </w:r>
      <w:r w:rsidR="004F67AA">
        <w:rPr>
          <w:rFonts w:ascii="Trebuchet MS" w:hAnsi="Trebuchet MS" w:cs="Trebuchet MS"/>
          <w:sz w:val="20"/>
          <w:szCs w:val="20"/>
          <w:lang w:val="es-MX"/>
        </w:rPr>
        <w:t xml:space="preserve">el documento solicitado </w:t>
      </w:r>
      <w:r w:rsidR="0076126D">
        <w:rPr>
          <w:rFonts w:ascii="Trebuchet MS" w:hAnsi="Trebuchet MS" w:cs="Trebuchet MS"/>
          <w:sz w:val="20"/>
          <w:szCs w:val="20"/>
          <w:lang w:val="es-MX"/>
        </w:rPr>
        <w:t xml:space="preserve">en un plazo no </w:t>
      </w:r>
      <w:r>
        <w:rPr>
          <w:rFonts w:ascii="Trebuchet MS" w:hAnsi="Trebuchet MS" w:cs="Trebuchet MS"/>
          <w:sz w:val="20"/>
          <w:szCs w:val="20"/>
          <w:lang w:val="es-MX"/>
        </w:rPr>
        <w:t>mayor a 10 días há</w:t>
      </w:r>
      <w:r w:rsidR="004F67AA">
        <w:rPr>
          <w:rFonts w:ascii="Trebuchet MS" w:hAnsi="Trebuchet MS" w:cs="Trebuchet MS"/>
          <w:sz w:val="20"/>
          <w:szCs w:val="20"/>
          <w:lang w:val="es-MX"/>
        </w:rPr>
        <w:t>biles después de recibida</w:t>
      </w:r>
      <w:r>
        <w:rPr>
          <w:rFonts w:ascii="Trebuchet MS" w:hAnsi="Trebuchet MS" w:cs="Trebuchet MS"/>
          <w:sz w:val="20"/>
          <w:szCs w:val="20"/>
          <w:lang w:val="es-MX"/>
        </w:rPr>
        <w:t xml:space="preserve"> la solicitud.</w:t>
      </w:r>
    </w:p>
    <w:p w:rsidR="004A4918" w:rsidRDefault="004A4918" w:rsidP="00BC58CB">
      <w:pPr>
        <w:ind w:left="284"/>
        <w:jc w:val="both"/>
        <w:rPr>
          <w:rFonts w:ascii="Trebuchet MS" w:hAnsi="Trebuchet MS" w:cs="Trebuchet MS"/>
          <w:sz w:val="20"/>
          <w:szCs w:val="20"/>
          <w:lang w:val="es-MX"/>
        </w:rPr>
      </w:pPr>
    </w:p>
    <w:p w:rsidR="004A4918" w:rsidRPr="00BC58CB" w:rsidRDefault="004A4918" w:rsidP="00BC58CB">
      <w:pPr>
        <w:ind w:left="284"/>
        <w:jc w:val="both"/>
        <w:rPr>
          <w:rFonts w:ascii="Trebuchet MS" w:hAnsi="Trebuchet MS" w:cs="Trebuchet MS"/>
          <w:sz w:val="20"/>
          <w:szCs w:val="20"/>
          <w:lang w:val="es-MX"/>
        </w:rPr>
      </w:pPr>
      <w:r w:rsidRPr="00B402AA">
        <w:rPr>
          <w:rFonts w:ascii="Trebuchet MS" w:hAnsi="Trebuchet MS" w:cs="Trebuchet MS"/>
          <w:sz w:val="20"/>
          <w:szCs w:val="20"/>
        </w:rPr>
        <w:t xml:space="preserve">La Hoja Única de Servicio </w:t>
      </w:r>
      <w:r>
        <w:rPr>
          <w:rFonts w:ascii="Trebuchet MS" w:hAnsi="Trebuchet MS" w:cs="Trebuchet MS"/>
          <w:sz w:val="20"/>
          <w:szCs w:val="20"/>
        </w:rPr>
        <w:t xml:space="preserve">se </w:t>
      </w:r>
      <w:r w:rsidR="002471DA">
        <w:rPr>
          <w:rFonts w:ascii="Trebuchet MS" w:hAnsi="Trebuchet MS" w:cs="Trebuchet MS"/>
          <w:sz w:val="20"/>
          <w:szCs w:val="20"/>
        </w:rPr>
        <w:t>elabora</w:t>
      </w:r>
      <w:r w:rsidRPr="00B402AA">
        <w:rPr>
          <w:rFonts w:ascii="Trebuchet MS" w:hAnsi="Trebuchet MS" w:cs="Trebuchet MS"/>
          <w:sz w:val="20"/>
          <w:szCs w:val="20"/>
        </w:rPr>
        <w:t xml:space="preserve"> por una baja de personal o para comprobar antigüedad pudiendo ser para</w:t>
      </w:r>
      <w:r w:rsidR="00AA6A4B">
        <w:rPr>
          <w:rFonts w:ascii="Trebuchet MS" w:hAnsi="Trebuchet MS" w:cs="Trebuchet MS"/>
          <w:sz w:val="20"/>
          <w:szCs w:val="20"/>
        </w:rPr>
        <w:t xml:space="preserve"> </w:t>
      </w:r>
      <w:r w:rsidR="00AA6A4B">
        <w:rPr>
          <w:rFonts w:ascii="Trebuchet MS" w:hAnsi="Trebuchet MS" w:cs="Trebuchet MS"/>
          <w:sz w:val="20"/>
          <w:szCs w:val="20"/>
          <w:lang w:val="es-MX"/>
        </w:rPr>
        <w:t xml:space="preserve">jubilación, pensión por edad y tiempo de servicio, defunción, invalidez, incapacidad total y permanente, renuncia, cambio de estado o </w:t>
      </w:r>
      <w:r w:rsidR="00AA6A4B" w:rsidRPr="00F7065C">
        <w:rPr>
          <w:rFonts w:ascii="Trebuchet MS" w:hAnsi="Trebuchet MS" w:cs="Trebuchet MS"/>
          <w:sz w:val="20"/>
          <w:szCs w:val="20"/>
          <w:lang w:val="es-MX"/>
        </w:rPr>
        <w:t xml:space="preserve">corrección de historial laboral en </w:t>
      </w:r>
      <w:r w:rsidR="001A23FB">
        <w:rPr>
          <w:rFonts w:ascii="Trebuchet MS" w:hAnsi="Trebuchet MS" w:cs="Trebuchet MS"/>
          <w:sz w:val="20"/>
          <w:szCs w:val="20"/>
          <w:lang w:val="es-MX"/>
        </w:rPr>
        <w:t>ISSSTE</w:t>
      </w:r>
      <w:r w:rsidR="009026F8">
        <w:rPr>
          <w:rFonts w:ascii="Trebuchet MS" w:hAnsi="Trebuchet MS" w:cs="Trebuchet MS"/>
          <w:sz w:val="20"/>
          <w:szCs w:val="20"/>
        </w:rPr>
        <w:t>.</w:t>
      </w:r>
    </w:p>
    <w:p w:rsidR="00703BE7" w:rsidRDefault="00703BE7" w:rsidP="00BC58CB">
      <w:pPr>
        <w:ind w:left="284"/>
        <w:jc w:val="both"/>
        <w:rPr>
          <w:rFonts w:ascii="Trebuchet MS" w:hAnsi="Trebuchet MS" w:cs="Trebuchet MS"/>
          <w:sz w:val="20"/>
          <w:szCs w:val="20"/>
        </w:rPr>
      </w:pPr>
    </w:p>
    <w:p w:rsidR="004A4918" w:rsidRDefault="004A4918" w:rsidP="00BC58CB">
      <w:pPr>
        <w:ind w:left="284"/>
        <w:jc w:val="both"/>
        <w:rPr>
          <w:rFonts w:ascii="Trebuchet MS" w:hAnsi="Trebuchet MS" w:cs="Trebuchet MS"/>
          <w:sz w:val="20"/>
          <w:szCs w:val="20"/>
        </w:rPr>
      </w:pPr>
      <w:r w:rsidRPr="00BC58CB">
        <w:rPr>
          <w:rFonts w:ascii="Trebuchet MS" w:hAnsi="Trebuchet MS" w:cs="Trebuchet MS"/>
          <w:sz w:val="20"/>
          <w:szCs w:val="20"/>
        </w:rPr>
        <w:t>La Hoja Única de S</w:t>
      </w:r>
      <w:r w:rsidR="002471DA">
        <w:rPr>
          <w:rFonts w:ascii="Trebuchet MS" w:hAnsi="Trebuchet MS" w:cs="Trebuchet MS"/>
          <w:sz w:val="20"/>
          <w:szCs w:val="20"/>
        </w:rPr>
        <w:t xml:space="preserve">ervicio deberá ir firmada por </w:t>
      </w:r>
      <w:r w:rsidR="009026F8">
        <w:rPr>
          <w:rFonts w:ascii="Trebuchet MS" w:hAnsi="Trebuchet MS" w:cs="Trebuchet MS"/>
          <w:sz w:val="20"/>
          <w:szCs w:val="20"/>
        </w:rPr>
        <w:t xml:space="preserve">el Director de Recursos Humanos, </w:t>
      </w:r>
      <w:r w:rsidR="002471DA">
        <w:rPr>
          <w:rFonts w:ascii="Trebuchet MS" w:hAnsi="Trebuchet MS" w:cs="Trebuchet MS"/>
          <w:sz w:val="20"/>
          <w:szCs w:val="20"/>
        </w:rPr>
        <w:t>la</w:t>
      </w:r>
      <w:r w:rsidR="000B4621">
        <w:rPr>
          <w:rFonts w:ascii="Trebuchet MS" w:hAnsi="Trebuchet MS" w:cs="Trebuchet MS"/>
          <w:sz w:val="20"/>
          <w:szCs w:val="20"/>
        </w:rPr>
        <w:t xml:space="preserve"> </w:t>
      </w:r>
      <w:r w:rsidR="002471DA">
        <w:rPr>
          <w:rFonts w:ascii="Trebuchet MS" w:hAnsi="Trebuchet MS" w:cs="Trebuchet MS"/>
          <w:sz w:val="20"/>
          <w:szCs w:val="20"/>
        </w:rPr>
        <w:t>jefa de la Unidad de Administración al P</w:t>
      </w:r>
      <w:r w:rsidR="002471DA" w:rsidRPr="00F7065C">
        <w:rPr>
          <w:rFonts w:ascii="Trebuchet MS" w:hAnsi="Trebuchet MS" w:cs="Trebuchet MS"/>
          <w:sz w:val="20"/>
          <w:szCs w:val="20"/>
        </w:rPr>
        <w:t>ersonal</w:t>
      </w:r>
      <w:r w:rsidR="009026F8">
        <w:rPr>
          <w:rFonts w:ascii="Trebuchet MS" w:hAnsi="Trebuchet MS" w:cs="Trebuchet MS"/>
          <w:sz w:val="20"/>
          <w:szCs w:val="20"/>
        </w:rPr>
        <w:t xml:space="preserve"> </w:t>
      </w:r>
      <w:r w:rsidR="002471DA">
        <w:rPr>
          <w:rFonts w:ascii="Trebuchet MS" w:hAnsi="Trebuchet MS" w:cs="Trebuchet MS"/>
          <w:sz w:val="20"/>
          <w:szCs w:val="20"/>
        </w:rPr>
        <w:t xml:space="preserve">o </w:t>
      </w:r>
      <w:r w:rsidRPr="00BC58CB">
        <w:rPr>
          <w:rFonts w:ascii="Trebuchet MS" w:hAnsi="Trebuchet MS" w:cs="Trebuchet MS"/>
          <w:sz w:val="20"/>
          <w:szCs w:val="20"/>
        </w:rPr>
        <w:t>S</w:t>
      </w:r>
      <w:r w:rsidR="009026F8">
        <w:rPr>
          <w:rFonts w:ascii="Trebuchet MS" w:hAnsi="Trebuchet MS" w:cs="Trebuchet MS"/>
          <w:sz w:val="20"/>
          <w:szCs w:val="20"/>
        </w:rPr>
        <w:t>ubjefe de Servicios al Personal</w:t>
      </w:r>
      <w:r w:rsidRPr="00BC58CB">
        <w:rPr>
          <w:rFonts w:ascii="Trebuchet MS" w:hAnsi="Trebuchet MS" w:cs="Trebuchet MS"/>
          <w:sz w:val="20"/>
          <w:szCs w:val="20"/>
        </w:rPr>
        <w:t>.</w:t>
      </w:r>
    </w:p>
    <w:p w:rsidR="005C1C87" w:rsidRDefault="005C1C87" w:rsidP="00BC58CB">
      <w:pPr>
        <w:ind w:left="284"/>
        <w:jc w:val="both"/>
        <w:rPr>
          <w:rFonts w:ascii="Trebuchet MS" w:hAnsi="Trebuchet MS" w:cs="Trebuchet MS"/>
          <w:sz w:val="20"/>
          <w:szCs w:val="20"/>
        </w:rPr>
      </w:pPr>
    </w:p>
    <w:p w:rsidR="00AA6A4B" w:rsidRDefault="00AA6A4B" w:rsidP="00BC58CB">
      <w:pPr>
        <w:ind w:left="284"/>
        <w:jc w:val="both"/>
        <w:rPr>
          <w:rFonts w:ascii="Trebuchet MS" w:hAnsi="Trebuchet MS" w:cs="Trebuchet MS"/>
          <w:sz w:val="20"/>
          <w:szCs w:val="20"/>
        </w:rPr>
      </w:pPr>
    </w:p>
    <w:p w:rsidR="00AA6A4B" w:rsidRDefault="00AA6A4B" w:rsidP="00BC58CB">
      <w:pPr>
        <w:ind w:left="284"/>
        <w:jc w:val="both"/>
        <w:rPr>
          <w:rFonts w:ascii="Trebuchet MS" w:hAnsi="Trebuchet MS" w:cs="Trebuchet MS"/>
          <w:sz w:val="20"/>
          <w:szCs w:val="20"/>
        </w:rPr>
      </w:pPr>
    </w:p>
    <w:p w:rsidR="00AA6A4B" w:rsidRDefault="00AA6A4B" w:rsidP="00BC58CB">
      <w:pPr>
        <w:ind w:left="284"/>
        <w:jc w:val="both"/>
        <w:rPr>
          <w:rFonts w:ascii="Trebuchet MS" w:hAnsi="Trebuchet MS" w:cs="Trebuchet MS"/>
          <w:sz w:val="20"/>
          <w:szCs w:val="20"/>
        </w:rPr>
      </w:pPr>
    </w:p>
    <w:p w:rsidR="004A4918" w:rsidRDefault="004A4918" w:rsidP="00BC58CB">
      <w:pPr>
        <w:ind w:left="284"/>
        <w:jc w:val="both"/>
        <w:rPr>
          <w:rFonts w:ascii="Trebuchet MS" w:hAnsi="Trebuchet MS" w:cs="Trebuchet MS"/>
          <w:sz w:val="20"/>
          <w:szCs w:val="20"/>
        </w:rPr>
      </w:pPr>
    </w:p>
    <w:p w:rsidR="001A090F" w:rsidRDefault="001A090F" w:rsidP="00BC58CB">
      <w:pPr>
        <w:ind w:left="284"/>
        <w:jc w:val="both"/>
        <w:rPr>
          <w:rFonts w:ascii="Trebuchet MS" w:hAnsi="Trebuchet MS" w:cs="Trebuchet MS"/>
          <w:sz w:val="20"/>
          <w:szCs w:val="20"/>
        </w:rPr>
      </w:pPr>
    </w:p>
    <w:tbl>
      <w:tblPr>
        <w:tblW w:w="11340"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0A0" w:firstRow="1" w:lastRow="0" w:firstColumn="1" w:lastColumn="0" w:noHBand="0" w:noVBand="0"/>
      </w:tblPr>
      <w:tblGrid>
        <w:gridCol w:w="2841"/>
        <w:gridCol w:w="2833"/>
        <w:gridCol w:w="2833"/>
        <w:gridCol w:w="2833"/>
      </w:tblGrid>
      <w:tr w:rsidR="004A4918" w:rsidRPr="00B402AA">
        <w:trPr>
          <w:trHeight w:val="693"/>
          <w:jc w:val="center"/>
        </w:trPr>
        <w:tc>
          <w:tcPr>
            <w:tcW w:w="2841" w:type="dxa"/>
            <w:shd w:val="clear" w:color="auto" w:fill="D9D9D9"/>
            <w:vAlign w:val="center"/>
          </w:tcPr>
          <w:p w:rsidR="005051B6" w:rsidRDefault="005051B6" w:rsidP="005051B6">
            <w:pPr>
              <w:pStyle w:val="Piedepgina"/>
              <w:jc w:val="center"/>
              <w:rPr>
                <w:rFonts w:ascii="Trebuchet MS" w:hAnsi="Trebuchet MS" w:cs="Trebuchet MS"/>
                <w:b/>
                <w:bCs/>
                <w:sz w:val="16"/>
                <w:szCs w:val="16"/>
              </w:rPr>
            </w:pPr>
            <w:r w:rsidRPr="002542F7">
              <w:rPr>
                <w:rFonts w:ascii="Trebuchet MS" w:hAnsi="Trebuchet MS" w:cs="Trebuchet MS"/>
                <w:b/>
                <w:bCs/>
                <w:sz w:val="16"/>
                <w:szCs w:val="16"/>
              </w:rPr>
              <w:t>Elaboró:</w:t>
            </w:r>
          </w:p>
          <w:p w:rsidR="005051B6" w:rsidRDefault="005051B6" w:rsidP="005051B6">
            <w:pPr>
              <w:pStyle w:val="Piedepgina"/>
              <w:jc w:val="center"/>
              <w:rPr>
                <w:rFonts w:ascii="Trebuchet MS" w:hAnsi="Trebuchet MS" w:cs="Trebuchet MS"/>
                <w:b/>
                <w:bCs/>
                <w:sz w:val="16"/>
                <w:szCs w:val="16"/>
              </w:rPr>
            </w:pPr>
            <w:r>
              <w:rPr>
                <w:rFonts w:ascii="Trebuchet MS" w:hAnsi="Trebuchet MS" w:cs="Trebuchet MS"/>
                <w:b/>
                <w:bCs/>
                <w:sz w:val="16"/>
                <w:szCs w:val="16"/>
              </w:rPr>
              <w:t>Profa. María del Rosario Valenzuela Medina</w:t>
            </w:r>
          </w:p>
          <w:p w:rsidR="004A4918" w:rsidRPr="00B402AA" w:rsidRDefault="005051B6" w:rsidP="005051B6">
            <w:pPr>
              <w:pStyle w:val="Piedepgina"/>
              <w:jc w:val="center"/>
              <w:rPr>
                <w:rFonts w:ascii="Trebuchet MS" w:hAnsi="Trebuchet MS" w:cs="Trebuchet MS"/>
                <w:b/>
                <w:bCs/>
                <w:sz w:val="16"/>
                <w:szCs w:val="16"/>
              </w:rPr>
            </w:pPr>
            <w:r>
              <w:rPr>
                <w:rFonts w:ascii="Trebuchet MS" w:hAnsi="Trebuchet MS" w:cs="Trebuchet MS"/>
                <w:b/>
                <w:bCs/>
                <w:sz w:val="16"/>
                <w:szCs w:val="16"/>
              </w:rPr>
              <w:t>Directora de Recursos Humanos</w:t>
            </w:r>
          </w:p>
        </w:tc>
        <w:tc>
          <w:tcPr>
            <w:tcW w:w="2833" w:type="dxa"/>
            <w:shd w:val="clear" w:color="auto" w:fill="D9D9D9"/>
            <w:vAlign w:val="center"/>
          </w:tcPr>
          <w:p w:rsidR="004A4918" w:rsidRPr="00352284" w:rsidRDefault="004A4918" w:rsidP="00D730D1">
            <w:pPr>
              <w:pStyle w:val="Piedepgina"/>
              <w:jc w:val="center"/>
              <w:rPr>
                <w:rFonts w:ascii="Trebuchet MS" w:hAnsi="Trebuchet MS" w:cs="Trebuchet MS"/>
                <w:b/>
                <w:bCs/>
                <w:sz w:val="16"/>
                <w:szCs w:val="16"/>
              </w:rPr>
            </w:pPr>
            <w:r w:rsidRPr="00352284">
              <w:rPr>
                <w:rFonts w:ascii="Trebuchet MS" w:hAnsi="Trebuchet MS" w:cs="Trebuchet MS"/>
                <w:b/>
                <w:bCs/>
                <w:sz w:val="16"/>
                <w:szCs w:val="16"/>
              </w:rPr>
              <w:t>Revisó:</w:t>
            </w:r>
          </w:p>
          <w:p w:rsidR="004A4918" w:rsidRDefault="00D23587" w:rsidP="00D23A19">
            <w:pPr>
              <w:pStyle w:val="Piedepgina"/>
              <w:jc w:val="center"/>
              <w:rPr>
                <w:rFonts w:ascii="Trebuchet MS" w:hAnsi="Trebuchet MS" w:cs="Trebuchet MS"/>
                <w:b/>
                <w:bCs/>
                <w:sz w:val="16"/>
                <w:szCs w:val="16"/>
              </w:rPr>
            </w:pPr>
            <w:r>
              <w:rPr>
                <w:rFonts w:ascii="Trebuchet MS" w:hAnsi="Trebuchet MS" w:cs="Trebuchet MS"/>
                <w:b/>
                <w:bCs/>
                <w:sz w:val="16"/>
                <w:szCs w:val="16"/>
              </w:rPr>
              <w:t xml:space="preserve">Lic. </w:t>
            </w:r>
            <w:r w:rsidR="001251AA">
              <w:rPr>
                <w:rFonts w:ascii="Trebuchet MS" w:hAnsi="Trebuchet MS" w:cs="Trebuchet MS"/>
                <w:b/>
                <w:bCs/>
                <w:sz w:val="16"/>
                <w:szCs w:val="16"/>
              </w:rPr>
              <w:t>Sinaí Burgueño Bernal</w:t>
            </w:r>
          </w:p>
          <w:p w:rsidR="004A4918" w:rsidRPr="00B402AA" w:rsidRDefault="000B0943" w:rsidP="00D23A19">
            <w:pPr>
              <w:pStyle w:val="Piedepgina"/>
              <w:jc w:val="center"/>
              <w:rPr>
                <w:rFonts w:ascii="Trebuchet MS" w:hAnsi="Trebuchet MS" w:cs="Trebuchet MS"/>
                <w:b/>
                <w:bCs/>
                <w:sz w:val="16"/>
                <w:szCs w:val="16"/>
              </w:rPr>
            </w:pPr>
            <w:r>
              <w:rPr>
                <w:rFonts w:ascii="Trebuchet MS" w:hAnsi="Trebuchet MS" w:cs="Trebuchet MS"/>
                <w:b/>
                <w:bCs/>
                <w:sz w:val="16"/>
                <w:szCs w:val="16"/>
              </w:rPr>
              <w:t>Supervisor</w:t>
            </w:r>
            <w:r w:rsidR="004A4918">
              <w:rPr>
                <w:rFonts w:ascii="Trebuchet MS" w:hAnsi="Trebuchet MS" w:cs="Trebuchet MS"/>
                <w:b/>
                <w:bCs/>
                <w:sz w:val="16"/>
                <w:szCs w:val="16"/>
              </w:rPr>
              <w:t xml:space="preserve"> de Procedimientos</w:t>
            </w:r>
          </w:p>
        </w:tc>
        <w:tc>
          <w:tcPr>
            <w:tcW w:w="2833" w:type="dxa"/>
            <w:shd w:val="clear" w:color="auto" w:fill="D9D9D9"/>
            <w:vAlign w:val="center"/>
          </w:tcPr>
          <w:p w:rsidR="004A4918" w:rsidRPr="00B402AA" w:rsidRDefault="004A4918" w:rsidP="00D730D1">
            <w:pPr>
              <w:pStyle w:val="Piedepgina"/>
              <w:jc w:val="center"/>
              <w:rPr>
                <w:rFonts w:ascii="Trebuchet MS" w:hAnsi="Trebuchet MS" w:cs="Trebuchet MS"/>
                <w:b/>
                <w:bCs/>
                <w:sz w:val="16"/>
                <w:szCs w:val="16"/>
              </w:rPr>
            </w:pPr>
            <w:r w:rsidRPr="00B402AA">
              <w:rPr>
                <w:rFonts w:ascii="Trebuchet MS" w:hAnsi="Trebuchet MS" w:cs="Trebuchet MS"/>
                <w:b/>
                <w:bCs/>
                <w:sz w:val="16"/>
                <w:szCs w:val="16"/>
              </w:rPr>
              <w:t>Validó:</w:t>
            </w:r>
          </w:p>
          <w:p w:rsidR="004A4918" w:rsidRPr="00352284" w:rsidRDefault="004A4918" w:rsidP="00D23A19">
            <w:pPr>
              <w:pStyle w:val="Piedepgina"/>
              <w:jc w:val="center"/>
              <w:rPr>
                <w:rFonts w:ascii="Trebuchet MS" w:hAnsi="Trebuchet MS" w:cs="Trebuchet MS"/>
                <w:b/>
                <w:bCs/>
                <w:sz w:val="16"/>
                <w:szCs w:val="16"/>
              </w:rPr>
            </w:pPr>
            <w:r>
              <w:rPr>
                <w:rFonts w:ascii="Trebuchet MS" w:hAnsi="Trebuchet MS" w:cs="Trebuchet MS"/>
                <w:b/>
                <w:bCs/>
                <w:sz w:val="16"/>
                <w:szCs w:val="16"/>
              </w:rPr>
              <w:t xml:space="preserve">Lic. </w:t>
            </w:r>
            <w:proofErr w:type="spellStart"/>
            <w:r>
              <w:rPr>
                <w:rFonts w:ascii="Trebuchet MS" w:hAnsi="Trebuchet MS" w:cs="Trebuchet MS"/>
                <w:b/>
                <w:bCs/>
                <w:sz w:val="16"/>
                <w:szCs w:val="16"/>
              </w:rPr>
              <w:t>Rosmery</w:t>
            </w:r>
            <w:proofErr w:type="spellEnd"/>
            <w:r>
              <w:rPr>
                <w:rFonts w:ascii="Trebuchet MS" w:hAnsi="Trebuchet MS" w:cs="Trebuchet MS"/>
                <w:b/>
                <w:bCs/>
                <w:sz w:val="16"/>
                <w:szCs w:val="16"/>
              </w:rPr>
              <w:t xml:space="preserve"> Osuna Patrón</w:t>
            </w:r>
          </w:p>
          <w:p w:rsidR="004A4918" w:rsidRPr="008E0DE6" w:rsidRDefault="004A4918" w:rsidP="00D23A19">
            <w:pPr>
              <w:pStyle w:val="Piedepgina"/>
              <w:jc w:val="center"/>
              <w:rPr>
                <w:rFonts w:ascii="Trebuchet MS" w:hAnsi="Trebuchet MS" w:cs="Trebuchet MS"/>
                <w:b/>
                <w:bCs/>
                <w:sz w:val="16"/>
                <w:szCs w:val="16"/>
              </w:rPr>
            </w:pPr>
            <w:r>
              <w:rPr>
                <w:rFonts w:ascii="Trebuchet MS" w:hAnsi="Trebuchet MS" w:cs="Trebuchet MS"/>
                <w:b/>
                <w:bCs/>
                <w:sz w:val="16"/>
                <w:szCs w:val="16"/>
              </w:rPr>
              <w:t>Representante de la Dirección</w:t>
            </w:r>
          </w:p>
        </w:tc>
        <w:tc>
          <w:tcPr>
            <w:tcW w:w="2833" w:type="dxa"/>
            <w:shd w:val="clear" w:color="auto" w:fill="D9D9D9"/>
            <w:vAlign w:val="center"/>
          </w:tcPr>
          <w:p w:rsidR="004A4918" w:rsidRPr="00352284" w:rsidRDefault="004A4918" w:rsidP="00D730D1">
            <w:pPr>
              <w:pStyle w:val="Piedepgina"/>
              <w:jc w:val="center"/>
              <w:rPr>
                <w:rFonts w:ascii="Trebuchet MS" w:hAnsi="Trebuchet MS" w:cs="Trebuchet MS"/>
                <w:b/>
                <w:bCs/>
                <w:sz w:val="16"/>
                <w:szCs w:val="16"/>
              </w:rPr>
            </w:pPr>
            <w:r w:rsidRPr="00352284">
              <w:rPr>
                <w:rFonts w:ascii="Trebuchet MS" w:hAnsi="Trebuchet MS" w:cs="Trebuchet MS"/>
                <w:b/>
                <w:bCs/>
                <w:sz w:val="16"/>
                <w:szCs w:val="16"/>
              </w:rPr>
              <w:t>Aprobó:</w:t>
            </w:r>
          </w:p>
          <w:p w:rsidR="001F2057" w:rsidRDefault="001F2057" w:rsidP="001F2057">
            <w:pPr>
              <w:pStyle w:val="Piedepgina"/>
              <w:jc w:val="center"/>
              <w:rPr>
                <w:rFonts w:ascii="Trebuchet MS" w:hAnsi="Trebuchet MS" w:cs="Trebuchet MS"/>
                <w:b/>
                <w:bCs/>
                <w:sz w:val="16"/>
                <w:szCs w:val="16"/>
              </w:rPr>
            </w:pPr>
            <w:r>
              <w:rPr>
                <w:rFonts w:ascii="Trebuchet MS" w:hAnsi="Trebuchet MS" w:cs="Trebuchet MS"/>
                <w:b/>
                <w:bCs/>
                <w:sz w:val="16"/>
                <w:szCs w:val="16"/>
              </w:rPr>
              <w:t>Ing. Felipe Álvarez Ortega</w:t>
            </w:r>
          </w:p>
          <w:p w:rsidR="00EF30FF" w:rsidRPr="00B402AA" w:rsidRDefault="001F2057" w:rsidP="001F2057">
            <w:pPr>
              <w:pStyle w:val="Piedepgina"/>
              <w:jc w:val="center"/>
              <w:rPr>
                <w:rFonts w:ascii="Trebuchet MS" w:hAnsi="Trebuchet MS" w:cs="Trebuchet MS"/>
                <w:b/>
                <w:bCs/>
                <w:sz w:val="16"/>
                <w:szCs w:val="16"/>
              </w:rPr>
            </w:pPr>
            <w:r>
              <w:rPr>
                <w:rFonts w:ascii="Trebuchet MS" w:hAnsi="Trebuchet MS" w:cs="Trebuchet MS"/>
                <w:b/>
                <w:bCs/>
                <w:sz w:val="16"/>
                <w:szCs w:val="16"/>
              </w:rPr>
              <w:t>Alta Dirección</w:t>
            </w:r>
          </w:p>
        </w:tc>
      </w:tr>
      <w:tr w:rsidR="004A4918" w:rsidRPr="00B402AA">
        <w:trPr>
          <w:trHeight w:val="695"/>
          <w:jc w:val="center"/>
        </w:trPr>
        <w:tc>
          <w:tcPr>
            <w:tcW w:w="2841" w:type="dxa"/>
            <w:vAlign w:val="center"/>
          </w:tcPr>
          <w:p w:rsidR="004A4918" w:rsidRPr="00B402AA" w:rsidRDefault="0076126D" w:rsidP="00D730D1">
            <w:pPr>
              <w:pStyle w:val="Piedepgina"/>
              <w:jc w:val="center"/>
              <w:rPr>
                <w:rFonts w:ascii="Trebuchet MS" w:hAnsi="Trebuchet MS" w:cs="Trebuchet MS"/>
                <w:sz w:val="16"/>
                <w:szCs w:val="16"/>
              </w:rPr>
            </w:pPr>
            <w:r>
              <w:rPr>
                <w:rFonts w:ascii="Trebuchet MS" w:hAnsi="Trebuchet MS" w:cs="Trebuchet MS"/>
                <w:noProof/>
                <w:sz w:val="16"/>
                <w:szCs w:val="16"/>
                <w:lang w:val="es-MX" w:eastAsia="es-MX"/>
              </w:rPr>
              <w:drawing>
                <wp:inline distT="0" distB="0" distL="0" distR="0" wp14:anchorId="0DAF475A" wp14:editId="18510211">
                  <wp:extent cx="800113" cy="548330"/>
                  <wp:effectExtent l="0" t="0" r="0"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ofra. maria del rosario valenzuela medina.jpg"/>
                          <pic:cNvPicPr/>
                        </pic:nvPicPr>
                        <pic:blipFill>
                          <a:blip r:embed="rId8">
                            <a:extLst>
                              <a:ext uri="{28A0092B-C50C-407E-A947-70E740481C1C}">
                                <a14:useLocalDpi xmlns:a14="http://schemas.microsoft.com/office/drawing/2010/main" val="0"/>
                              </a:ext>
                            </a:extLst>
                          </a:blip>
                          <a:stretch>
                            <a:fillRect/>
                          </a:stretch>
                        </pic:blipFill>
                        <pic:spPr>
                          <a:xfrm>
                            <a:off x="0" y="0"/>
                            <a:ext cx="815772" cy="559061"/>
                          </a:xfrm>
                          <a:prstGeom prst="rect">
                            <a:avLst/>
                          </a:prstGeom>
                        </pic:spPr>
                      </pic:pic>
                    </a:graphicData>
                  </a:graphic>
                </wp:inline>
              </w:drawing>
            </w:r>
          </w:p>
        </w:tc>
        <w:tc>
          <w:tcPr>
            <w:tcW w:w="2833" w:type="dxa"/>
            <w:vAlign w:val="center"/>
          </w:tcPr>
          <w:p w:rsidR="004A4918" w:rsidRPr="00B402AA" w:rsidRDefault="00911731" w:rsidP="00911731">
            <w:pPr>
              <w:pStyle w:val="Piedepgina"/>
              <w:rPr>
                <w:rFonts w:ascii="Trebuchet MS" w:hAnsi="Trebuchet MS" w:cs="Trebuchet MS"/>
                <w:sz w:val="16"/>
                <w:szCs w:val="16"/>
              </w:rPr>
            </w:pPr>
            <w:r>
              <w:rPr>
                <w:rFonts w:ascii="Trebuchet MS" w:hAnsi="Trebuchet MS" w:cs="Trebuchet MS"/>
                <w:noProof/>
                <w:sz w:val="16"/>
                <w:szCs w:val="16"/>
                <w:lang w:val="es-MX" w:eastAsia="es-MX"/>
              </w:rPr>
              <w:drawing>
                <wp:inline distT="0" distB="0" distL="0" distR="0" wp14:anchorId="2D4C3B25" wp14:editId="6085C119">
                  <wp:extent cx="1581150" cy="400050"/>
                  <wp:effectExtent l="19050" t="0" r="0" b="0"/>
                  <wp:docPr id="5" name="Imagen 5" descr="C:\Users\sinaiburgueno\Pictures\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sinaiburgueno\Pictures\firma.jpg"/>
                          <pic:cNvPicPr>
                            <a:picLocks noChangeAspect="1" noChangeArrowheads="1"/>
                          </pic:cNvPicPr>
                        </pic:nvPicPr>
                        <pic:blipFill>
                          <a:blip r:embed="rId9"/>
                          <a:srcRect/>
                          <a:stretch>
                            <a:fillRect/>
                          </a:stretch>
                        </pic:blipFill>
                        <pic:spPr bwMode="auto">
                          <a:xfrm>
                            <a:off x="0" y="0"/>
                            <a:ext cx="1581150" cy="400050"/>
                          </a:xfrm>
                          <a:prstGeom prst="rect">
                            <a:avLst/>
                          </a:prstGeom>
                          <a:noFill/>
                          <a:ln w="9525">
                            <a:noFill/>
                            <a:miter lim="800000"/>
                            <a:headEnd/>
                            <a:tailEnd/>
                          </a:ln>
                        </pic:spPr>
                      </pic:pic>
                    </a:graphicData>
                  </a:graphic>
                </wp:inline>
              </w:drawing>
            </w:r>
          </w:p>
        </w:tc>
        <w:tc>
          <w:tcPr>
            <w:tcW w:w="2833" w:type="dxa"/>
            <w:vAlign w:val="center"/>
          </w:tcPr>
          <w:p w:rsidR="004A4918" w:rsidRPr="00B402AA" w:rsidRDefault="00ED6362" w:rsidP="00D730D1">
            <w:pPr>
              <w:pStyle w:val="Piedepgina"/>
              <w:jc w:val="center"/>
              <w:rPr>
                <w:rFonts w:ascii="Trebuchet MS" w:hAnsi="Trebuchet MS" w:cs="Trebuchet MS"/>
                <w:sz w:val="16"/>
                <w:szCs w:val="16"/>
              </w:rPr>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6pt;visibility:visible">
                  <v:imagedata r:id="rId10" o:title=""/>
                </v:shape>
              </w:pict>
            </w:r>
          </w:p>
        </w:tc>
        <w:tc>
          <w:tcPr>
            <w:tcW w:w="2833" w:type="dxa"/>
            <w:vAlign w:val="center"/>
          </w:tcPr>
          <w:p w:rsidR="004A4918" w:rsidRPr="00B402AA" w:rsidRDefault="008865FA" w:rsidP="00D730D1">
            <w:pPr>
              <w:pStyle w:val="Piedepgina"/>
              <w:jc w:val="center"/>
              <w:rPr>
                <w:rFonts w:ascii="Trebuchet MS" w:hAnsi="Trebuchet MS" w:cs="Trebuchet MS"/>
                <w:sz w:val="16"/>
                <w:szCs w:val="16"/>
              </w:rPr>
            </w:pPr>
            <w:r>
              <w:rPr>
                <w:noProof/>
                <w:lang w:val="es-MX" w:eastAsia="es-MX"/>
              </w:rPr>
              <w:drawing>
                <wp:inline distT="0" distB="0" distL="0" distR="0" wp14:anchorId="42836E6B" wp14:editId="0F5D8987">
                  <wp:extent cx="989330" cy="357505"/>
                  <wp:effectExtent l="0" t="0" r="1270" b="4445"/>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989330" cy="357505"/>
                          </a:xfrm>
                          <a:prstGeom prst="rect">
                            <a:avLst/>
                          </a:prstGeom>
                        </pic:spPr>
                      </pic:pic>
                    </a:graphicData>
                  </a:graphic>
                </wp:inline>
              </w:drawing>
            </w:r>
          </w:p>
        </w:tc>
      </w:tr>
    </w:tbl>
    <w:p w:rsidR="00C6421F" w:rsidRDefault="00C6421F" w:rsidP="00550F44">
      <w:pPr>
        <w:jc w:val="both"/>
        <w:rPr>
          <w:rFonts w:ascii="Trebuchet MS" w:hAnsi="Trebuchet MS" w:cs="Trebuchet MS"/>
          <w:sz w:val="20"/>
          <w:szCs w:val="20"/>
          <w:lang w:val="es-MX"/>
        </w:rPr>
      </w:pPr>
    </w:p>
    <w:p w:rsidR="001A090F" w:rsidRDefault="001A090F" w:rsidP="00550F44">
      <w:pPr>
        <w:jc w:val="both"/>
        <w:rPr>
          <w:rFonts w:ascii="Trebuchet MS" w:hAnsi="Trebuchet MS" w:cs="Trebuchet MS"/>
          <w:sz w:val="20"/>
          <w:szCs w:val="20"/>
          <w:lang w:val="es-MX"/>
        </w:rPr>
      </w:pPr>
    </w:p>
    <w:p w:rsidR="00F63DE0" w:rsidRDefault="00F63DE0" w:rsidP="00550F44">
      <w:pPr>
        <w:jc w:val="both"/>
        <w:rPr>
          <w:rFonts w:ascii="Trebuchet MS" w:hAnsi="Trebuchet MS" w:cs="Trebuchet MS"/>
          <w:sz w:val="20"/>
          <w:szCs w:val="20"/>
          <w:lang w:val="es-MX"/>
        </w:rPr>
      </w:pPr>
    </w:p>
    <w:p w:rsidR="001A090F" w:rsidRDefault="001A090F" w:rsidP="00550F44">
      <w:pPr>
        <w:jc w:val="both"/>
        <w:rPr>
          <w:rFonts w:ascii="Trebuchet MS" w:hAnsi="Trebuchet MS" w:cs="Trebuchet MS"/>
          <w:sz w:val="20"/>
          <w:szCs w:val="20"/>
          <w:lang w:val="es-MX"/>
        </w:rPr>
      </w:pPr>
    </w:p>
    <w:p w:rsidR="004A4918" w:rsidRDefault="004A4918" w:rsidP="00BE764D">
      <w:pPr>
        <w:numPr>
          <w:ilvl w:val="0"/>
          <w:numId w:val="4"/>
        </w:numPr>
        <w:jc w:val="both"/>
        <w:rPr>
          <w:rFonts w:ascii="Trebuchet MS" w:hAnsi="Trebuchet MS" w:cs="Trebuchet MS"/>
          <w:b/>
          <w:bCs/>
          <w:sz w:val="20"/>
          <w:szCs w:val="20"/>
          <w:lang w:val="es-MX"/>
        </w:rPr>
      </w:pPr>
      <w:r w:rsidRPr="00B402AA">
        <w:rPr>
          <w:rFonts w:ascii="Trebuchet MS" w:hAnsi="Trebuchet MS" w:cs="Trebuchet MS"/>
          <w:b/>
          <w:bCs/>
          <w:sz w:val="20"/>
          <w:szCs w:val="20"/>
          <w:lang w:val="es-MX"/>
        </w:rPr>
        <w:t xml:space="preserve">DOCUMENTOS DE REFERENCIA. </w:t>
      </w:r>
    </w:p>
    <w:p w:rsidR="00BE764D" w:rsidRPr="00B402AA" w:rsidRDefault="00BE764D" w:rsidP="00BE764D">
      <w:pPr>
        <w:ind w:left="360"/>
        <w:jc w:val="both"/>
        <w:rPr>
          <w:rFonts w:ascii="Trebuchet MS" w:hAnsi="Trebuchet MS" w:cs="Trebuchet MS"/>
          <w:sz w:val="20"/>
          <w:szCs w:val="20"/>
          <w:lang w:val="es-MX"/>
        </w:rPr>
      </w:pPr>
    </w:p>
    <w:p w:rsidR="000623F7" w:rsidRDefault="003018C6" w:rsidP="0042041E">
      <w:pPr>
        <w:jc w:val="both"/>
        <w:rPr>
          <w:rFonts w:ascii="Trebuchet MS" w:hAnsi="Trebuchet MS" w:cs="Trebuchet MS"/>
          <w:bCs/>
          <w:sz w:val="20"/>
          <w:szCs w:val="20"/>
        </w:rPr>
      </w:pPr>
      <w:r>
        <w:rPr>
          <w:rFonts w:ascii="Trebuchet MS" w:hAnsi="Trebuchet MS" w:cs="Trebuchet MS"/>
          <w:bCs/>
          <w:sz w:val="20"/>
          <w:szCs w:val="20"/>
        </w:rPr>
        <w:t xml:space="preserve">      </w:t>
      </w:r>
      <w:r w:rsidR="00B224CF">
        <w:rPr>
          <w:rFonts w:ascii="Trebuchet MS" w:hAnsi="Trebuchet MS" w:cs="Trebuchet MS"/>
          <w:bCs/>
          <w:sz w:val="20"/>
          <w:szCs w:val="20"/>
        </w:rPr>
        <w:t xml:space="preserve">- </w:t>
      </w:r>
      <w:r w:rsidR="00322566" w:rsidRPr="00322566">
        <w:rPr>
          <w:rFonts w:ascii="Trebuchet MS" w:hAnsi="Trebuchet MS" w:cs="Trebuchet MS"/>
          <w:bCs/>
          <w:sz w:val="20"/>
          <w:szCs w:val="20"/>
        </w:rPr>
        <w:t>Manual de normas para la Administración de Recursos Humanos</w:t>
      </w:r>
    </w:p>
    <w:p w:rsidR="004A4918" w:rsidRPr="00322566" w:rsidRDefault="000623F7" w:rsidP="0042041E">
      <w:pPr>
        <w:jc w:val="both"/>
        <w:rPr>
          <w:rFonts w:ascii="Trebuchet MS" w:hAnsi="Trebuchet MS" w:cs="Trebuchet MS"/>
          <w:bCs/>
          <w:sz w:val="20"/>
          <w:szCs w:val="20"/>
        </w:rPr>
      </w:pPr>
      <w:r>
        <w:rPr>
          <w:rFonts w:ascii="Trebuchet MS" w:hAnsi="Trebuchet MS" w:cs="Trebuchet MS"/>
          <w:bCs/>
          <w:sz w:val="20"/>
          <w:szCs w:val="20"/>
        </w:rPr>
        <w:t xml:space="preserve">       </w:t>
      </w:r>
      <w:r w:rsidR="00322566" w:rsidRPr="00322566">
        <w:rPr>
          <w:rFonts w:ascii="Trebuchet MS" w:hAnsi="Trebuchet MS" w:cs="Trebuchet MS"/>
          <w:bCs/>
          <w:sz w:val="20"/>
          <w:szCs w:val="20"/>
        </w:rPr>
        <w:t xml:space="preserve"> </w:t>
      </w:r>
      <w:proofErr w:type="gramStart"/>
      <w:r w:rsidR="00322566" w:rsidRPr="00322566">
        <w:rPr>
          <w:rFonts w:ascii="Trebuchet MS" w:hAnsi="Trebuchet MS" w:cs="Trebuchet MS"/>
          <w:bCs/>
          <w:sz w:val="20"/>
          <w:szCs w:val="20"/>
        </w:rPr>
        <w:t>en</w:t>
      </w:r>
      <w:proofErr w:type="gramEnd"/>
      <w:r w:rsidR="00322566" w:rsidRPr="00322566">
        <w:rPr>
          <w:rFonts w:ascii="Trebuchet MS" w:hAnsi="Trebuchet MS" w:cs="Trebuchet MS"/>
          <w:bCs/>
          <w:sz w:val="20"/>
          <w:szCs w:val="20"/>
        </w:rPr>
        <w:t xml:space="preserve"> la Secretaria de Educación Pública.</w:t>
      </w:r>
      <w:r>
        <w:rPr>
          <w:rFonts w:ascii="Trebuchet MS" w:hAnsi="Trebuchet MS" w:cs="Trebuchet MS"/>
          <w:bCs/>
          <w:sz w:val="20"/>
          <w:szCs w:val="20"/>
        </w:rPr>
        <w:t xml:space="preserve">          Pag.84</w:t>
      </w:r>
    </w:p>
    <w:p w:rsidR="00322566" w:rsidRPr="00322566" w:rsidRDefault="003018C6" w:rsidP="0042041E">
      <w:pPr>
        <w:jc w:val="both"/>
        <w:rPr>
          <w:rFonts w:ascii="Trebuchet MS" w:hAnsi="Trebuchet MS" w:cs="Trebuchet MS"/>
          <w:bCs/>
          <w:sz w:val="20"/>
          <w:szCs w:val="20"/>
        </w:rPr>
      </w:pPr>
      <w:r>
        <w:rPr>
          <w:rFonts w:ascii="Trebuchet MS" w:hAnsi="Trebuchet MS" w:cs="Trebuchet MS"/>
          <w:bCs/>
          <w:sz w:val="20"/>
          <w:szCs w:val="20"/>
        </w:rPr>
        <w:t xml:space="preserve">      </w:t>
      </w:r>
      <w:r w:rsidR="00B224CF">
        <w:rPr>
          <w:rFonts w:ascii="Trebuchet MS" w:hAnsi="Trebuchet MS" w:cs="Trebuchet MS"/>
          <w:bCs/>
          <w:sz w:val="20"/>
          <w:szCs w:val="20"/>
        </w:rPr>
        <w:t xml:space="preserve">- </w:t>
      </w:r>
      <w:r w:rsidR="00322566" w:rsidRPr="00322566">
        <w:rPr>
          <w:rFonts w:ascii="Trebuchet MS" w:hAnsi="Trebuchet MS" w:cs="Trebuchet MS"/>
          <w:bCs/>
          <w:sz w:val="20"/>
          <w:szCs w:val="20"/>
        </w:rPr>
        <w:t>Ley del Instituto de Seguridad y Servicio Social de los Trabajadores del Estado.</w:t>
      </w:r>
    </w:p>
    <w:p w:rsidR="00CD72E8" w:rsidRPr="003018C6" w:rsidRDefault="00CD72E8" w:rsidP="00D108EE">
      <w:pPr>
        <w:jc w:val="both"/>
        <w:rPr>
          <w:rFonts w:ascii="Trebuchet MS" w:hAnsi="Trebuchet MS" w:cs="Trebuchet MS"/>
          <w:b/>
          <w:bCs/>
          <w:sz w:val="20"/>
          <w:szCs w:val="20"/>
        </w:rPr>
      </w:pPr>
    </w:p>
    <w:p w:rsidR="00CD72E8" w:rsidRDefault="00CD72E8" w:rsidP="00D108EE">
      <w:pPr>
        <w:jc w:val="both"/>
        <w:rPr>
          <w:rFonts w:ascii="Trebuchet MS" w:hAnsi="Trebuchet MS" w:cs="Trebuchet MS"/>
          <w:b/>
          <w:bCs/>
          <w:sz w:val="20"/>
          <w:szCs w:val="20"/>
          <w:lang w:val="es-MX"/>
        </w:rPr>
      </w:pPr>
    </w:p>
    <w:p w:rsidR="008C6CBC" w:rsidRDefault="008C6CBC" w:rsidP="00C66319">
      <w:pPr>
        <w:numPr>
          <w:ilvl w:val="0"/>
          <w:numId w:val="4"/>
        </w:numPr>
        <w:jc w:val="both"/>
        <w:rPr>
          <w:rFonts w:ascii="Trebuchet MS" w:hAnsi="Trebuchet MS" w:cs="Trebuchet MS"/>
          <w:b/>
          <w:bCs/>
          <w:sz w:val="20"/>
          <w:szCs w:val="20"/>
          <w:lang w:val="es-MX"/>
        </w:rPr>
      </w:pPr>
      <w:r w:rsidRPr="00B6475E">
        <w:rPr>
          <w:rFonts w:ascii="Trebuchet MS" w:hAnsi="Trebuchet MS" w:cs="Trebuchet MS"/>
          <w:b/>
          <w:bCs/>
          <w:sz w:val="20"/>
          <w:szCs w:val="20"/>
          <w:lang w:val="es-MX"/>
        </w:rPr>
        <w:t>REGISTROS</w:t>
      </w:r>
      <w:r w:rsidR="00BE764D">
        <w:rPr>
          <w:rFonts w:ascii="Trebuchet MS" w:hAnsi="Trebuchet MS" w:cs="Trebuchet MS"/>
          <w:b/>
          <w:bCs/>
          <w:sz w:val="20"/>
          <w:szCs w:val="20"/>
          <w:lang w:val="es-MX"/>
        </w:rPr>
        <w:t>.</w:t>
      </w:r>
    </w:p>
    <w:p w:rsidR="00C66319" w:rsidRDefault="00C66319" w:rsidP="00C66319">
      <w:pPr>
        <w:jc w:val="both"/>
        <w:rPr>
          <w:rFonts w:ascii="Trebuchet MS" w:hAnsi="Trebuchet MS" w:cs="Trebuchet MS"/>
          <w:b/>
          <w:bCs/>
          <w:sz w:val="20"/>
          <w:szCs w:val="20"/>
          <w:lang w:val="es-MX"/>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1417"/>
        <w:gridCol w:w="1559"/>
        <w:gridCol w:w="1418"/>
        <w:gridCol w:w="1701"/>
      </w:tblGrid>
      <w:tr w:rsidR="00C66319" w:rsidRPr="00BD634A" w:rsidTr="000F6294">
        <w:trPr>
          <w:trHeight w:val="214"/>
        </w:trPr>
        <w:tc>
          <w:tcPr>
            <w:tcW w:w="3402" w:type="dxa"/>
            <w:shd w:val="clear" w:color="auto" w:fill="E7E6E6"/>
          </w:tcPr>
          <w:p w:rsidR="00C66319" w:rsidRPr="00905E0F" w:rsidRDefault="00C66319" w:rsidP="000F6294">
            <w:pPr>
              <w:jc w:val="center"/>
              <w:rPr>
                <w:rFonts w:ascii="Trebuchet MS" w:hAnsi="Trebuchet MS" w:cs="Trebuchet MS"/>
                <w:b/>
                <w:color w:val="000000"/>
                <w:sz w:val="20"/>
                <w:szCs w:val="20"/>
              </w:rPr>
            </w:pPr>
            <w:r w:rsidRPr="00905E0F">
              <w:rPr>
                <w:rFonts w:ascii="Trebuchet MS" w:hAnsi="Trebuchet MS" w:cs="Trebuchet MS"/>
                <w:b/>
                <w:color w:val="000000"/>
                <w:sz w:val="20"/>
                <w:szCs w:val="20"/>
              </w:rPr>
              <w:t>Nombre del Registro</w:t>
            </w:r>
          </w:p>
        </w:tc>
        <w:tc>
          <w:tcPr>
            <w:tcW w:w="1417" w:type="dxa"/>
            <w:shd w:val="clear" w:color="auto" w:fill="E7E6E6"/>
          </w:tcPr>
          <w:p w:rsidR="00C66319" w:rsidRPr="00905E0F" w:rsidRDefault="00C66319" w:rsidP="000F6294">
            <w:pPr>
              <w:jc w:val="center"/>
              <w:rPr>
                <w:rFonts w:ascii="Trebuchet MS" w:hAnsi="Trebuchet MS" w:cs="Trebuchet MS"/>
                <w:b/>
                <w:color w:val="000000"/>
                <w:sz w:val="20"/>
                <w:szCs w:val="20"/>
              </w:rPr>
            </w:pPr>
            <w:r w:rsidRPr="00905E0F">
              <w:rPr>
                <w:rFonts w:ascii="Trebuchet MS" w:hAnsi="Trebuchet MS" w:cs="Trebuchet MS"/>
                <w:b/>
                <w:color w:val="000000"/>
                <w:sz w:val="20"/>
                <w:szCs w:val="20"/>
              </w:rPr>
              <w:t>Código</w:t>
            </w:r>
          </w:p>
        </w:tc>
        <w:tc>
          <w:tcPr>
            <w:tcW w:w="1559" w:type="dxa"/>
            <w:shd w:val="clear" w:color="auto" w:fill="E7E6E6"/>
          </w:tcPr>
          <w:p w:rsidR="00C66319" w:rsidRPr="00905E0F" w:rsidRDefault="00C66319" w:rsidP="000F6294">
            <w:pPr>
              <w:jc w:val="center"/>
              <w:rPr>
                <w:rFonts w:ascii="Trebuchet MS" w:hAnsi="Trebuchet MS" w:cs="Trebuchet MS"/>
                <w:b/>
                <w:color w:val="000000"/>
                <w:sz w:val="20"/>
                <w:szCs w:val="20"/>
              </w:rPr>
            </w:pPr>
            <w:r w:rsidRPr="00905E0F">
              <w:rPr>
                <w:rFonts w:ascii="Trebuchet MS" w:hAnsi="Trebuchet MS" w:cs="Trebuchet MS"/>
                <w:b/>
                <w:color w:val="000000"/>
                <w:sz w:val="20"/>
                <w:szCs w:val="20"/>
              </w:rPr>
              <w:t>Tiempo de Retención</w:t>
            </w:r>
          </w:p>
        </w:tc>
        <w:tc>
          <w:tcPr>
            <w:tcW w:w="1418" w:type="dxa"/>
            <w:shd w:val="clear" w:color="auto" w:fill="E7E6E6"/>
          </w:tcPr>
          <w:p w:rsidR="00C66319" w:rsidRPr="00905E0F" w:rsidRDefault="00C66319" w:rsidP="000F6294">
            <w:pPr>
              <w:jc w:val="center"/>
              <w:rPr>
                <w:rFonts w:ascii="Trebuchet MS" w:hAnsi="Trebuchet MS" w:cs="Trebuchet MS"/>
                <w:b/>
                <w:color w:val="000000"/>
                <w:sz w:val="20"/>
                <w:szCs w:val="20"/>
              </w:rPr>
            </w:pPr>
            <w:r w:rsidRPr="00905E0F">
              <w:rPr>
                <w:rFonts w:ascii="Trebuchet MS" w:hAnsi="Trebuchet MS" w:cs="Trebuchet MS"/>
                <w:b/>
                <w:color w:val="000000"/>
                <w:sz w:val="20"/>
                <w:szCs w:val="20"/>
              </w:rPr>
              <w:t>Localización y Acceso</w:t>
            </w:r>
          </w:p>
        </w:tc>
        <w:tc>
          <w:tcPr>
            <w:tcW w:w="1701" w:type="dxa"/>
            <w:shd w:val="clear" w:color="auto" w:fill="E7E6E6"/>
          </w:tcPr>
          <w:p w:rsidR="00C66319" w:rsidRPr="00905E0F" w:rsidRDefault="00C66319" w:rsidP="000F6294">
            <w:pPr>
              <w:jc w:val="center"/>
              <w:rPr>
                <w:rFonts w:ascii="Trebuchet MS" w:hAnsi="Trebuchet MS" w:cs="Trebuchet MS"/>
                <w:b/>
                <w:color w:val="000000"/>
                <w:sz w:val="20"/>
                <w:szCs w:val="20"/>
              </w:rPr>
            </w:pPr>
            <w:r w:rsidRPr="00905E0F">
              <w:rPr>
                <w:rFonts w:ascii="Trebuchet MS" w:hAnsi="Trebuchet MS" w:cs="Trebuchet MS"/>
                <w:b/>
                <w:color w:val="000000"/>
                <w:sz w:val="20"/>
                <w:szCs w:val="20"/>
              </w:rPr>
              <w:t>Disposición de los Registros</w:t>
            </w:r>
          </w:p>
        </w:tc>
      </w:tr>
      <w:tr w:rsidR="00C66319" w:rsidRPr="008741E2" w:rsidTr="000F6294">
        <w:trPr>
          <w:trHeight w:val="214"/>
        </w:trPr>
        <w:tc>
          <w:tcPr>
            <w:tcW w:w="3402" w:type="dxa"/>
            <w:vAlign w:val="center"/>
          </w:tcPr>
          <w:p w:rsidR="00C66319" w:rsidRPr="008741E2" w:rsidRDefault="00C66319" w:rsidP="00C66319">
            <w:pPr>
              <w:rPr>
                <w:rFonts w:ascii="Trebuchet MS" w:hAnsi="Trebuchet MS" w:cs="Arial"/>
                <w:sz w:val="18"/>
                <w:szCs w:val="18"/>
              </w:rPr>
            </w:pPr>
            <w:r w:rsidRPr="008741E2">
              <w:rPr>
                <w:rFonts w:ascii="Trebuchet MS" w:hAnsi="Trebuchet MS" w:cs="Trebuchet MS"/>
                <w:sz w:val="18"/>
                <w:szCs w:val="18"/>
              </w:rPr>
              <w:t>Hoja Única de Servicios</w:t>
            </w:r>
          </w:p>
        </w:tc>
        <w:tc>
          <w:tcPr>
            <w:tcW w:w="1417" w:type="dxa"/>
            <w:vAlign w:val="center"/>
          </w:tcPr>
          <w:p w:rsidR="00C66319" w:rsidRPr="008741E2" w:rsidRDefault="00C66319" w:rsidP="00C66319">
            <w:pPr>
              <w:jc w:val="center"/>
              <w:rPr>
                <w:rFonts w:ascii="Trebuchet MS" w:hAnsi="Trebuchet MS" w:cs="Arial"/>
                <w:sz w:val="18"/>
                <w:szCs w:val="18"/>
              </w:rPr>
            </w:pPr>
            <w:r w:rsidRPr="008741E2">
              <w:rPr>
                <w:rFonts w:ascii="Trebuchet MS" w:hAnsi="Trebuchet MS" w:cs="Trebuchet MS"/>
                <w:sz w:val="18"/>
                <w:szCs w:val="18"/>
              </w:rPr>
              <w:t>RDRH-03.01</w:t>
            </w:r>
          </w:p>
        </w:tc>
        <w:tc>
          <w:tcPr>
            <w:tcW w:w="1559" w:type="dxa"/>
          </w:tcPr>
          <w:p w:rsidR="00C66319" w:rsidRPr="008741E2" w:rsidRDefault="008741E2" w:rsidP="00C66319">
            <w:pPr>
              <w:jc w:val="center"/>
              <w:rPr>
                <w:rFonts w:ascii="Trebuchet MS" w:hAnsi="Trebuchet MS" w:cs="Trebuchet MS"/>
                <w:color w:val="000000"/>
                <w:sz w:val="18"/>
                <w:szCs w:val="18"/>
              </w:rPr>
            </w:pPr>
            <w:r w:rsidRPr="008741E2">
              <w:rPr>
                <w:rFonts w:ascii="Trebuchet MS" w:hAnsi="Trebuchet MS" w:cs="Trebuchet MS"/>
                <w:color w:val="000000"/>
                <w:sz w:val="18"/>
                <w:szCs w:val="18"/>
              </w:rPr>
              <w:t>6 Meses</w:t>
            </w:r>
          </w:p>
        </w:tc>
        <w:tc>
          <w:tcPr>
            <w:tcW w:w="1418" w:type="dxa"/>
          </w:tcPr>
          <w:p w:rsidR="00C66319" w:rsidRPr="008741E2" w:rsidRDefault="00EC7562" w:rsidP="00C66319">
            <w:pPr>
              <w:jc w:val="center"/>
              <w:rPr>
                <w:rFonts w:ascii="Trebuchet MS" w:hAnsi="Trebuchet MS" w:cs="Trebuchet MS"/>
                <w:color w:val="000000"/>
                <w:sz w:val="18"/>
                <w:szCs w:val="18"/>
              </w:rPr>
            </w:pPr>
            <w:r>
              <w:rPr>
                <w:rFonts w:ascii="Trebuchet MS" w:hAnsi="Trebuchet MS" w:cs="Trebuchet MS"/>
                <w:color w:val="000000"/>
                <w:sz w:val="18"/>
                <w:szCs w:val="18"/>
              </w:rPr>
              <w:t xml:space="preserve">Archivo </w:t>
            </w:r>
            <w:proofErr w:type="spellStart"/>
            <w:r>
              <w:rPr>
                <w:rFonts w:ascii="Trebuchet MS" w:hAnsi="Trebuchet MS" w:cs="Trebuchet MS"/>
                <w:color w:val="000000"/>
                <w:sz w:val="18"/>
                <w:szCs w:val="18"/>
              </w:rPr>
              <w:t>Serv</w:t>
            </w:r>
            <w:proofErr w:type="spellEnd"/>
            <w:r w:rsidR="008741E2" w:rsidRPr="008741E2">
              <w:rPr>
                <w:rFonts w:ascii="Trebuchet MS" w:hAnsi="Trebuchet MS" w:cs="Trebuchet MS"/>
                <w:color w:val="000000"/>
                <w:sz w:val="18"/>
                <w:szCs w:val="18"/>
              </w:rPr>
              <w:t>. Personal</w:t>
            </w:r>
          </w:p>
        </w:tc>
        <w:tc>
          <w:tcPr>
            <w:tcW w:w="1701" w:type="dxa"/>
          </w:tcPr>
          <w:p w:rsidR="00C66319" w:rsidRPr="008741E2" w:rsidRDefault="008741E2" w:rsidP="00C66319">
            <w:pPr>
              <w:jc w:val="center"/>
              <w:rPr>
                <w:rFonts w:ascii="Trebuchet MS" w:hAnsi="Trebuchet MS" w:cs="Trebuchet MS"/>
                <w:color w:val="000000"/>
                <w:sz w:val="18"/>
                <w:szCs w:val="18"/>
              </w:rPr>
            </w:pPr>
            <w:r w:rsidRPr="008741E2">
              <w:rPr>
                <w:rFonts w:ascii="Trebuchet MS" w:hAnsi="Trebuchet MS" w:cs="Trebuchet MS"/>
                <w:color w:val="000000"/>
                <w:sz w:val="18"/>
                <w:szCs w:val="18"/>
              </w:rPr>
              <w:t>Archivo</w:t>
            </w:r>
          </w:p>
        </w:tc>
      </w:tr>
      <w:tr w:rsidR="00C66319" w:rsidRPr="00BD634A" w:rsidTr="000F6294">
        <w:trPr>
          <w:trHeight w:val="214"/>
        </w:trPr>
        <w:tc>
          <w:tcPr>
            <w:tcW w:w="3402" w:type="dxa"/>
            <w:vAlign w:val="center"/>
          </w:tcPr>
          <w:p w:rsidR="00C66319" w:rsidRPr="008741E2" w:rsidRDefault="00C66319" w:rsidP="00C66319">
            <w:pPr>
              <w:rPr>
                <w:rFonts w:ascii="Trebuchet MS" w:hAnsi="Trebuchet MS" w:cs="Trebuchet MS"/>
                <w:sz w:val="18"/>
                <w:szCs w:val="18"/>
              </w:rPr>
            </w:pPr>
            <w:r w:rsidRPr="008741E2">
              <w:rPr>
                <w:rFonts w:ascii="Trebuchet MS" w:hAnsi="Trebuchet MS" w:cs="Trebuchet MS"/>
                <w:sz w:val="18"/>
                <w:szCs w:val="18"/>
              </w:rPr>
              <w:t>Registro Hoja Única de Servicios</w:t>
            </w:r>
          </w:p>
        </w:tc>
        <w:tc>
          <w:tcPr>
            <w:tcW w:w="1417" w:type="dxa"/>
            <w:vAlign w:val="center"/>
          </w:tcPr>
          <w:p w:rsidR="00C66319" w:rsidRPr="008741E2" w:rsidRDefault="00C66319" w:rsidP="00C66319">
            <w:pPr>
              <w:jc w:val="center"/>
              <w:rPr>
                <w:rFonts w:ascii="Trebuchet MS" w:hAnsi="Trebuchet MS" w:cs="Trebuchet MS"/>
                <w:sz w:val="18"/>
                <w:szCs w:val="18"/>
              </w:rPr>
            </w:pPr>
            <w:r w:rsidRPr="008741E2">
              <w:rPr>
                <w:rFonts w:ascii="Trebuchet MS" w:hAnsi="Trebuchet MS" w:cs="Trebuchet MS"/>
                <w:sz w:val="18"/>
                <w:szCs w:val="18"/>
              </w:rPr>
              <w:t>RDRH-03.02</w:t>
            </w:r>
          </w:p>
        </w:tc>
        <w:tc>
          <w:tcPr>
            <w:tcW w:w="1559" w:type="dxa"/>
          </w:tcPr>
          <w:p w:rsidR="00C66319" w:rsidRPr="008741E2" w:rsidRDefault="008741E2" w:rsidP="00C66319">
            <w:pPr>
              <w:jc w:val="center"/>
              <w:rPr>
                <w:rFonts w:ascii="Trebuchet MS" w:hAnsi="Trebuchet MS" w:cs="Trebuchet MS"/>
                <w:color w:val="000000"/>
                <w:sz w:val="18"/>
                <w:szCs w:val="18"/>
              </w:rPr>
            </w:pPr>
            <w:r>
              <w:rPr>
                <w:rFonts w:ascii="Trebuchet MS" w:hAnsi="Trebuchet MS" w:cs="Trebuchet MS"/>
                <w:color w:val="000000"/>
                <w:sz w:val="18"/>
                <w:szCs w:val="18"/>
              </w:rPr>
              <w:t>1 Año</w:t>
            </w:r>
          </w:p>
        </w:tc>
        <w:tc>
          <w:tcPr>
            <w:tcW w:w="1418" w:type="dxa"/>
          </w:tcPr>
          <w:p w:rsidR="00C66319" w:rsidRPr="008741E2" w:rsidRDefault="000F4E5C" w:rsidP="00C66319">
            <w:pPr>
              <w:jc w:val="center"/>
              <w:rPr>
                <w:rFonts w:ascii="Trebuchet MS" w:hAnsi="Trebuchet MS" w:cs="Trebuchet MS"/>
                <w:color w:val="000000"/>
                <w:sz w:val="18"/>
                <w:szCs w:val="18"/>
              </w:rPr>
            </w:pPr>
            <w:r w:rsidRPr="008741E2">
              <w:rPr>
                <w:rFonts w:ascii="Trebuchet MS" w:hAnsi="Trebuchet MS" w:cs="Trebuchet MS"/>
                <w:color w:val="000000"/>
                <w:sz w:val="18"/>
                <w:szCs w:val="18"/>
              </w:rPr>
              <w:t>Línea</w:t>
            </w:r>
          </w:p>
        </w:tc>
        <w:tc>
          <w:tcPr>
            <w:tcW w:w="1701" w:type="dxa"/>
          </w:tcPr>
          <w:p w:rsidR="00C66319" w:rsidRPr="008741E2" w:rsidRDefault="008741E2" w:rsidP="00C66319">
            <w:pPr>
              <w:jc w:val="center"/>
              <w:rPr>
                <w:rFonts w:ascii="Trebuchet MS" w:hAnsi="Trebuchet MS" w:cs="Trebuchet MS"/>
                <w:color w:val="000000"/>
                <w:sz w:val="18"/>
                <w:szCs w:val="18"/>
              </w:rPr>
            </w:pPr>
            <w:r w:rsidRPr="008741E2">
              <w:rPr>
                <w:rFonts w:ascii="Trebuchet MS" w:hAnsi="Trebuchet MS" w:cs="Trebuchet MS"/>
                <w:color w:val="000000"/>
                <w:sz w:val="18"/>
                <w:szCs w:val="18"/>
              </w:rPr>
              <w:t>Elimina</w:t>
            </w:r>
          </w:p>
        </w:tc>
      </w:tr>
    </w:tbl>
    <w:p w:rsidR="00F63DE0" w:rsidRDefault="00F63DE0" w:rsidP="00D108EE">
      <w:pPr>
        <w:jc w:val="both"/>
        <w:rPr>
          <w:rFonts w:ascii="Trebuchet MS" w:hAnsi="Trebuchet MS" w:cs="Trebuchet MS"/>
          <w:b/>
          <w:bCs/>
          <w:sz w:val="20"/>
          <w:szCs w:val="20"/>
          <w:lang w:val="es-MX"/>
        </w:rPr>
      </w:pPr>
    </w:p>
    <w:p w:rsidR="00091EA9" w:rsidRDefault="00091EA9" w:rsidP="00D108EE">
      <w:pPr>
        <w:jc w:val="both"/>
        <w:rPr>
          <w:rFonts w:ascii="Trebuchet MS" w:hAnsi="Trebuchet MS" w:cs="Trebuchet MS"/>
          <w:b/>
          <w:bCs/>
          <w:sz w:val="20"/>
          <w:szCs w:val="20"/>
          <w:lang w:val="es-MX"/>
        </w:rPr>
      </w:pPr>
    </w:p>
    <w:p w:rsidR="004A4918" w:rsidRDefault="004A4918" w:rsidP="00D108EE">
      <w:pPr>
        <w:jc w:val="both"/>
        <w:rPr>
          <w:rFonts w:ascii="Trebuchet MS" w:hAnsi="Trebuchet MS" w:cs="Trebuchet MS"/>
          <w:b/>
          <w:bCs/>
          <w:sz w:val="20"/>
          <w:szCs w:val="20"/>
          <w:lang w:val="es-MX"/>
        </w:rPr>
      </w:pPr>
      <w:r w:rsidRPr="00B402AA">
        <w:rPr>
          <w:rFonts w:ascii="Trebuchet MS" w:hAnsi="Trebuchet MS" w:cs="Trebuchet MS"/>
          <w:b/>
          <w:bCs/>
          <w:sz w:val="20"/>
          <w:szCs w:val="20"/>
          <w:lang w:val="es-MX"/>
        </w:rPr>
        <w:t>6. TÉRMINOS Y DEFINICIONES</w:t>
      </w:r>
      <w:r w:rsidR="00BE764D">
        <w:rPr>
          <w:rFonts w:ascii="Trebuchet MS" w:hAnsi="Trebuchet MS" w:cs="Trebuchet MS"/>
          <w:b/>
          <w:bCs/>
          <w:sz w:val="20"/>
          <w:szCs w:val="20"/>
          <w:lang w:val="es-MX"/>
        </w:rPr>
        <w:t>.</w:t>
      </w:r>
    </w:p>
    <w:p w:rsidR="004A4918" w:rsidRDefault="004A4918" w:rsidP="00171B04">
      <w:pPr>
        <w:autoSpaceDE w:val="0"/>
        <w:autoSpaceDN w:val="0"/>
        <w:adjustRightInd w:val="0"/>
        <w:ind w:left="284"/>
        <w:jc w:val="both"/>
        <w:rPr>
          <w:rFonts w:ascii="Trebuchet MS" w:hAnsi="Trebuchet MS" w:cs="Trebuchet MS"/>
          <w:b/>
          <w:bCs/>
          <w:sz w:val="20"/>
          <w:szCs w:val="20"/>
        </w:rPr>
      </w:pPr>
    </w:p>
    <w:p w:rsidR="00C6421F" w:rsidRDefault="00C6421F" w:rsidP="00171B04">
      <w:pPr>
        <w:autoSpaceDE w:val="0"/>
        <w:autoSpaceDN w:val="0"/>
        <w:adjustRightInd w:val="0"/>
        <w:ind w:left="284"/>
        <w:jc w:val="both"/>
        <w:rPr>
          <w:rFonts w:ascii="Trebuchet MS" w:hAnsi="Trebuchet MS" w:cs="Trebuchet MS"/>
          <w:b/>
          <w:bCs/>
          <w:sz w:val="20"/>
          <w:szCs w:val="20"/>
        </w:rPr>
      </w:pPr>
    </w:p>
    <w:p w:rsidR="004A4918" w:rsidRDefault="004A4918" w:rsidP="00171B04">
      <w:pPr>
        <w:autoSpaceDE w:val="0"/>
        <w:autoSpaceDN w:val="0"/>
        <w:adjustRightInd w:val="0"/>
        <w:ind w:left="284"/>
        <w:jc w:val="both"/>
        <w:rPr>
          <w:rFonts w:ascii="Trebuchet MS" w:hAnsi="Trebuchet MS" w:cs="Trebuchet MS"/>
          <w:b/>
          <w:bCs/>
          <w:sz w:val="20"/>
          <w:szCs w:val="20"/>
        </w:rPr>
      </w:pPr>
      <w:r>
        <w:rPr>
          <w:rFonts w:ascii="Trebuchet MS" w:hAnsi="Trebuchet MS" w:cs="Trebuchet MS"/>
          <w:b/>
          <w:bCs/>
          <w:sz w:val="20"/>
          <w:szCs w:val="20"/>
        </w:rPr>
        <w:t>HUS (</w:t>
      </w:r>
      <w:r w:rsidRPr="00B402AA">
        <w:rPr>
          <w:rFonts w:ascii="Trebuchet MS" w:hAnsi="Trebuchet MS" w:cs="Trebuchet MS"/>
          <w:b/>
          <w:bCs/>
          <w:sz w:val="20"/>
          <w:szCs w:val="20"/>
        </w:rPr>
        <w:t>Hoja de Única de Servicio</w:t>
      </w:r>
      <w:r>
        <w:rPr>
          <w:rFonts w:ascii="Trebuchet MS" w:hAnsi="Trebuchet MS" w:cs="Trebuchet MS"/>
          <w:b/>
          <w:bCs/>
          <w:sz w:val="20"/>
          <w:szCs w:val="20"/>
        </w:rPr>
        <w:t>)</w:t>
      </w:r>
      <w:r w:rsidRPr="00B402AA">
        <w:rPr>
          <w:rFonts w:ascii="Trebuchet MS" w:hAnsi="Trebuchet MS" w:cs="Trebuchet MS"/>
          <w:b/>
          <w:bCs/>
          <w:sz w:val="20"/>
          <w:szCs w:val="20"/>
        </w:rPr>
        <w:t>:</w:t>
      </w:r>
      <w:r w:rsidR="00114382">
        <w:rPr>
          <w:rFonts w:ascii="Trebuchet MS" w:hAnsi="Trebuchet MS" w:cs="Trebuchet MS"/>
          <w:b/>
          <w:bCs/>
          <w:sz w:val="20"/>
          <w:szCs w:val="20"/>
        </w:rPr>
        <w:t xml:space="preserve"> </w:t>
      </w:r>
      <w:r w:rsidRPr="003E2922">
        <w:rPr>
          <w:rFonts w:ascii="Trebuchet MS" w:hAnsi="Trebuchet MS" w:cs="Trebuchet MS"/>
          <w:sz w:val="20"/>
          <w:szCs w:val="20"/>
        </w:rPr>
        <w:t>Documento que informa al trabajador de la educación en el estado de Sinaloa en su trámite de baja (jubilación, defunción, pensión, invalidez, incapacidad total o permanente, renuncia, cambio de estado y comprobar antigüedad); la antigüedad, sueldo básico cotizado el último año laborado y las licencias sin goce de sueldo a las que haya incurrido el trabajador.</w:t>
      </w:r>
    </w:p>
    <w:p w:rsidR="004A4918" w:rsidRDefault="004A4918" w:rsidP="00171B04">
      <w:pPr>
        <w:autoSpaceDE w:val="0"/>
        <w:autoSpaceDN w:val="0"/>
        <w:adjustRightInd w:val="0"/>
        <w:ind w:left="284"/>
        <w:jc w:val="both"/>
        <w:rPr>
          <w:rFonts w:ascii="Trebuchet MS" w:hAnsi="Trebuchet MS" w:cs="Trebuchet MS"/>
          <w:b/>
          <w:bCs/>
          <w:sz w:val="20"/>
          <w:szCs w:val="20"/>
        </w:rPr>
      </w:pPr>
    </w:p>
    <w:p w:rsidR="004A4918" w:rsidRPr="00171B04" w:rsidRDefault="004A4918" w:rsidP="00171B04">
      <w:pPr>
        <w:autoSpaceDE w:val="0"/>
        <w:autoSpaceDN w:val="0"/>
        <w:adjustRightInd w:val="0"/>
        <w:ind w:left="284"/>
        <w:jc w:val="both"/>
        <w:rPr>
          <w:rFonts w:ascii="Trebuchet MS" w:hAnsi="Trebuchet MS" w:cs="Trebuchet MS"/>
          <w:b/>
          <w:bCs/>
          <w:sz w:val="20"/>
          <w:szCs w:val="20"/>
        </w:rPr>
      </w:pPr>
      <w:r>
        <w:rPr>
          <w:rFonts w:ascii="Trebuchet MS" w:hAnsi="Trebuchet MS" w:cs="Trebuchet MS"/>
          <w:b/>
          <w:bCs/>
          <w:sz w:val="20"/>
          <w:szCs w:val="20"/>
        </w:rPr>
        <w:t xml:space="preserve">UAP: </w:t>
      </w:r>
      <w:r w:rsidRPr="00FD0D45">
        <w:rPr>
          <w:rFonts w:ascii="Trebuchet MS" w:hAnsi="Trebuchet MS" w:cs="Trebuchet MS"/>
          <w:sz w:val="20"/>
          <w:szCs w:val="20"/>
        </w:rPr>
        <w:t>Unidad de Administración de Personal.</w:t>
      </w:r>
    </w:p>
    <w:p w:rsidR="004A4918" w:rsidRDefault="004A4918" w:rsidP="00550F44">
      <w:pPr>
        <w:jc w:val="both"/>
        <w:rPr>
          <w:rFonts w:ascii="Trebuchet MS" w:hAnsi="Trebuchet MS" w:cs="Trebuchet MS"/>
          <w:b/>
          <w:bCs/>
          <w:sz w:val="20"/>
          <w:szCs w:val="20"/>
          <w:lang w:val="es-MX"/>
        </w:rPr>
      </w:pPr>
    </w:p>
    <w:p w:rsidR="004A4918" w:rsidRDefault="004A4918" w:rsidP="00550F44">
      <w:pPr>
        <w:jc w:val="both"/>
        <w:rPr>
          <w:rFonts w:ascii="Trebuchet MS" w:hAnsi="Trebuchet MS" w:cs="Trebuchet MS"/>
          <w:b/>
          <w:bCs/>
          <w:sz w:val="20"/>
          <w:szCs w:val="20"/>
          <w:lang w:val="es-MX"/>
        </w:rPr>
      </w:pPr>
    </w:p>
    <w:p w:rsidR="004A4918" w:rsidRDefault="004A4918" w:rsidP="00550F44">
      <w:pPr>
        <w:jc w:val="both"/>
        <w:rPr>
          <w:rFonts w:ascii="Trebuchet MS" w:hAnsi="Trebuchet MS" w:cs="Trebuchet MS"/>
          <w:b/>
          <w:bCs/>
          <w:sz w:val="20"/>
          <w:szCs w:val="20"/>
          <w:lang w:val="es-MX"/>
        </w:rPr>
      </w:pPr>
    </w:p>
    <w:p w:rsidR="004A4918" w:rsidRDefault="004A4918" w:rsidP="00550F44">
      <w:pPr>
        <w:jc w:val="both"/>
        <w:rPr>
          <w:rFonts w:ascii="Trebuchet MS" w:hAnsi="Trebuchet MS" w:cs="Trebuchet MS"/>
          <w:b/>
          <w:bCs/>
          <w:sz w:val="20"/>
          <w:szCs w:val="20"/>
          <w:lang w:val="es-MX"/>
        </w:rPr>
      </w:pPr>
    </w:p>
    <w:p w:rsidR="004A4918" w:rsidRDefault="004A4918" w:rsidP="00550F44">
      <w:pPr>
        <w:jc w:val="both"/>
        <w:rPr>
          <w:rFonts w:ascii="Trebuchet MS" w:hAnsi="Trebuchet MS" w:cs="Trebuchet MS"/>
          <w:b/>
          <w:bCs/>
          <w:sz w:val="20"/>
          <w:szCs w:val="20"/>
          <w:lang w:val="es-MX"/>
        </w:rPr>
      </w:pPr>
    </w:p>
    <w:p w:rsidR="004A4918" w:rsidRDefault="004A4918" w:rsidP="00550F44">
      <w:pPr>
        <w:jc w:val="both"/>
        <w:rPr>
          <w:rFonts w:ascii="Trebuchet MS" w:hAnsi="Trebuchet MS" w:cs="Trebuchet MS"/>
          <w:b/>
          <w:bCs/>
          <w:sz w:val="20"/>
          <w:szCs w:val="20"/>
          <w:lang w:val="es-MX"/>
        </w:rPr>
      </w:pPr>
    </w:p>
    <w:p w:rsidR="004A4918" w:rsidRDefault="004A4918" w:rsidP="00550F44">
      <w:pPr>
        <w:jc w:val="both"/>
        <w:rPr>
          <w:rFonts w:ascii="Trebuchet MS" w:hAnsi="Trebuchet MS" w:cs="Trebuchet MS"/>
          <w:b/>
          <w:bCs/>
          <w:sz w:val="20"/>
          <w:szCs w:val="20"/>
          <w:lang w:val="es-MX"/>
        </w:rPr>
      </w:pPr>
    </w:p>
    <w:p w:rsidR="004A4918" w:rsidRDefault="004A4918" w:rsidP="00550F44">
      <w:pPr>
        <w:jc w:val="both"/>
        <w:rPr>
          <w:rFonts w:ascii="Trebuchet MS" w:hAnsi="Trebuchet MS" w:cs="Trebuchet MS"/>
          <w:b/>
          <w:bCs/>
          <w:sz w:val="20"/>
          <w:szCs w:val="20"/>
          <w:lang w:val="es-MX"/>
        </w:rPr>
      </w:pPr>
    </w:p>
    <w:p w:rsidR="004A4918" w:rsidRDefault="004A4918" w:rsidP="00550F44">
      <w:pPr>
        <w:jc w:val="both"/>
        <w:rPr>
          <w:rFonts w:ascii="Trebuchet MS" w:hAnsi="Trebuchet MS" w:cs="Trebuchet MS"/>
          <w:b/>
          <w:bCs/>
          <w:sz w:val="20"/>
          <w:szCs w:val="20"/>
          <w:lang w:val="es-MX"/>
        </w:rPr>
      </w:pPr>
    </w:p>
    <w:p w:rsidR="004A4918" w:rsidRDefault="004A4918" w:rsidP="00550F44">
      <w:pPr>
        <w:jc w:val="both"/>
        <w:rPr>
          <w:rFonts w:ascii="Trebuchet MS" w:hAnsi="Trebuchet MS" w:cs="Trebuchet MS"/>
          <w:b/>
          <w:bCs/>
          <w:sz w:val="20"/>
          <w:szCs w:val="20"/>
          <w:lang w:val="es-MX"/>
        </w:rPr>
      </w:pPr>
    </w:p>
    <w:p w:rsidR="004A4918" w:rsidRDefault="004A4918" w:rsidP="00550F44">
      <w:pPr>
        <w:jc w:val="both"/>
        <w:rPr>
          <w:rFonts w:ascii="Trebuchet MS" w:hAnsi="Trebuchet MS" w:cs="Trebuchet MS"/>
          <w:b/>
          <w:bCs/>
          <w:sz w:val="20"/>
          <w:szCs w:val="20"/>
          <w:lang w:val="es-MX"/>
        </w:rPr>
      </w:pPr>
    </w:p>
    <w:p w:rsidR="004A4918" w:rsidRDefault="004A4918" w:rsidP="00550F44">
      <w:pPr>
        <w:jc w:val="both"/>
        <w:rPr>
          <w:rFonts w:ascii="Trebuchet MS" w:hAnsi="Trebuchet MS" w:cs="Trebuchet MS"/>
          <w:b/>
          <w:bCs/>
          <w:sz w:val="20"/>
          <w:szCs w:val="20"/>
          <w:lang w:val="es-MX"/>
        </w:rPr>
      </w:pPr>
    </w:p>
    <w:p w:rsidR="004A4918" w:rsidRDefault="004A4918" w:rsidP="00550F44">
      <w:pPr>
        <w:jc w:val="both"/>
        <w:rPr>
          <w:rFonts w:ascii="Trebuchet MS" w:hAnsi="Trebuchet MS" w:cs="Trebuchet MS"/>
          <w:b/>
          <w:bCs/>
          <w:sz w:val="20"/>
          <w:szCs w:val="20"/>
          <w:lang w:val="es-MX"/>
        </w:rPr>
      </w:pPr>
    </w:p>
    <w:p w:rsidR="004A4918" w:rsidRDefault="004A4918" w:rsidP="00550F44">
      <w:pPr>
        <w:jc w:val="both"/>
        <w:rPr>
          <w:rFonts w:ascii="Trebuchet MS" w:hAnsi="Trebuchet MS" w:cs="Trebuchet MS"/>
          <w:b/>
          <w:bCs/>
          <w:sz w:val="20"/>
          <w:szCs w:val="20"/>
          <w:lang w:val="es-MX"/>
        </w:rPr>
      </w:pPr>
    </w:p>
    <w:p w:rsidR="004A4918" w:rsidRDefault="004A4918" w:rsidP="00550F44">
      <w:pPr>
        <w:jc w:val="both"/>
        <w:rPr>
          <w:rFonts w:ascii="Trebuchet MS" w:hAnsi="Trebuchet MS" w:cs="Trebuchet MS"/>
          <w:b/>
          <w:bCs/>
          <w:sz w:val="20"/>
          <w:szCs w:val="20"/>
          <w:lang w:val="es-MX"/>
        </w:rPr>
      </w:pPr>
    </w:p>
    <w:p w:rsidR="004A4918" w:rsidRDefault="004A4918" w:rsidP="00550F44">
      <w:pPr>
        <w:jc w:val="both"/>
        <w:rPr>
          <w:rFonts w:ascii="Trebuchet MS" w:hAnsi="Trebuchet MS" w:cs="Trebuchet MS"/>
          <w:b/>
          <w:bCs/>
          <w:sz w:val="20"/>
          <w:szCs w:val="20"/>
          <w:lang w:val="es-MX"/>
        </w:rPr>
      </w:pPr>
    </w:p>
    <w:p w:rsidR="004A4918" w:rsidRDefault="004A4918" w:rsidP="00550F44">
      <w:pPr>
        <w:jc w:val="both"/>
        <w:rPr>
          <w:rFonts w:ascii="Trebuchet MS" w:hAnsi="Trebuchet MS" w:cs="Trebuchet MS"/>
          <w:b/>
          <w:bCs/>
          <w:sz w:val="20"/>
          <w:szCs w:val="20"/>
          <w:lang w:val="es-MX"/>
        </w:rPr>
      </w:pPr>
    </w:p>
    <w:p w:rsidR="004A4918" w:rsidRDefault="004A4918" w:rsidP="00550F44">
      <w:pPr>
        <w:jc w:val="both"/>
        <w:rPr>
          <w:rFonts w:ascii="Trebuchet MS" w:hAnsi="Trebuchet MS" w:cs="Trebuchet MS"/>
          <w:b/>
          <w:bCs/>
          <w:sz w:val="20"/>
          <w:szCs w:val="20"/>
          <w:lang w:val="es-MX"/>
        </w:rPr>
      </w:pPr>
    </w:p>
    <w:p w:rsidR="004A4918" w:rsidRDefault="004A4918" w:rsidP="00550F44">
      <w:pPr>
        <w:jc w:val="both"/>
        <w:rPr>
          <w:rFonts w:ascii="Trebuchet MS" w:hAnsi="Trebuchet MS" w:cs="Trebuchet MS"/>
          <w:b/>
          <w:bCs/>
          <w:sz w:val="20"/>
          <w:szCs w:val="20"/>
          <w:lang w:val="es-MX"/>
        </w:rPr>
      </w:pPr>
    </w:p>
    <w:p w:rsidR="004A4918" w:rsidRDefault="004A4918" w:rsidP="00550F44">
      <w:pPr>
        <w:jc w:val="both"/>
        <w:rPr>
          <w:rFonts w:ascii="Trebuchet MS" w:hAnsi="Trebuchet MS" w:cs="Trebuchet MS"/>
          <w:b/>
          <w:bCs/>
          <w:sz w:val="20"/>
          <w:szCs w:val="20"/>
          <w:lang w:val="es-MX"/>
        </w:rPr>
      </w:pPr>
    </w:p>
    <w:p w:rsidR="004A4918" w:rsidRDefault="004A4918" w:rsidP="00550F44">
      <w:pPr>
        <w:jc w:val="both"/>
        <w:rPr>
          <w:rFonts w:ascii="Trebuchet MS" w:hAnsi="Trebuchet MS" w:cs="Trebuchet MS"/>
          <w:b/>
          <w:bCs/>
          <w:sz w:val="20"/>
          <w:szCs w:val="20"/>
          <w:lang w:val="es-MX"/>
        </w:rPr>
      </w:pPr>
    </w:p>
    <w:p w:rsidR="004A4918" w:rsidRDefault="004A4918" w:rsidP="00550F44">
      <w:pPr>
        <w:jc w:val="both"/>
        <w:rPr>
          <w:rFonts w:ascii="Trebuchet MS" w:hAnsi="Trebuchet MS" w:cs="Trebuchet MS"/>
          <w:b/>
          <w:bCs/>
          <w:sz w:val="20"/>
          <w:szCs w:val="20"/>
          <w:lang w:val="es-MX"/>
        </w:rPr>
      </w:pPr>
    </w:p>
    <w:p w:rsidR="008741E2" w:rsidRDefault="008741E2" w:rsidP="00550F44">
      <w:pPr>
        <w:jc w:val="both"/>
        <w:rPr>
          <w:rFonts w:ascii="Trebuchet MS" w:hAnsi="Trebuchet MS" w:cs="Trebuchet MS"/>
          <w:b/>
          <w:bCs/>
          <w:sz w:val="20"/>
          <w:szCs w:val="20"/>
          <w:lang w:val="es-MX"/>
        </w:rPr>
      </w:pPr>
    </w:p>
    <w:p w:rsidR="004A4918" w:rsidRDefault="004A4918" w:rsidP="00550F44">
      <w:pPr>
        <w:jc w:val="both"/>
        <w:rPr>
          <w:rFonts w:ascii="Trebuchet MS" w:hAnsi="Trebuchet MS" w:cs="Trebuchet MS"/>
          <w:b/>
          <w:bCs/>
          <w:sz w:val="20"/>
          <w:szCs w:val="20"/>
          <w:lang w:val="es-MX"/>
        </w:rPr>
      </w:pPr>
      <w:r w:rsidRPr="00B402AA">
        <w:rPr>
          <w:rFonts w:ascii="Trebuchet MS" w:hAnsi="Trebuchet MS" w:cs="Trebuchet MS"/>
          <w:b/>
          <w:bCs/>
          <w:sz w:val="20"/>
          <w:szCs w:val="20"/>
          <w:lang w:val="es-MX"/>
        </w:rPr>
        <w:t>7. DIAGRAMA DE FLUJO.</w:t>
      </w:r>
    </w:p>
    <w:p w:rsidR="00093D2C" w:rsidRPr="00B402AA" w:rsidRDefault="00093D2C" w:rsidP="00550F44">
      <w:pPr>
        <w:jc w:val="both"/>
        <w:rPr>
          <w:rFonts w:ascii="Trebuchet MS" w:hAnsi="Trebuchet MS" w:cs="Trebuchet MS"/>
          <w:b/>
          <w:bCs/>
          <w:sz w:val="20"/>
          <w:szCs w:val="20"/>
          <w:lang w:val="es-MX"/>
        </w:rPr>
      </w:pPr>
    </w:p>
    <w:p w:rsidR="004A4918" w:rsidRDefault="001A6161" w:rsidP="001A6161">
      <w:pPr>
        <w:jc w:val="center"/>
        <w:rPr>
          <w:rFonts w:ascii="Trebuchet MS" w:hAnsi="Trebuchet MS" w:cs="Trebuchet MS"/>
          <w:b/>
          <w:bCs/>
          <w:sz w:val="20"/>
          <w:szCs w:val="20"/>
          <w:lang w:val="es-MX"/>
        </w:rPr>
      </w:pPr>
      <w:r>
        <w:rPr>
          <w:rFonts w:ascii="Trebuchet MS" w:hAnsi="Trebuchet MS" w:cs="Trebuchet MS"/>
          <w:b/>
          <w:bCs/>
          <w:noProof/>
          <w:sz w:val="20"/>
          <w:szCs w:val="20"/>
          <w:lang w:val="es-MX" w:eastAsia="es-MX"/>
        </w:rPr>
        <w:drawing>
          <wp:inline distT="0" distB="0" distL="0" distR="0">
            <wp:extent cx="4147915" cy="6656654"/>
            <wp:effectExtent l="19050" t="0" r="4985" b="0"/>
            <wp:docPr id="1" name="0 Imagen" descr="PDRH-03 Elaboración de Hoja Única de Servic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RH-03 Elaboración de Hoja Única de Servicios.jpg"/>
                    <pic:cNvPicPr/>
                  </pic:nvPicPr>
                  <pic:blipFill>
                    <a:blip r:embed="rId12"/>
                    <a:stretch>
                      <a:fillRect/>
                    </a:stretch>
                  </pic:blipFill>
                  <pic:spPr>
                    <a:xfrm>
                      <a:off x="0" y="0"/>
                      <a:ext cx="4147915" cy="6656654"/>
                    </a:xfrm>
                    <a:prstGeom prst="rect">
                      <a:avLst/>
                    </a:prstGeom>
                  </pic:spPr>
                </pic:pic>
              </a:graphicData>
            </a:graphic>
          </wp:inline>
        </w:drawing>
      </w:r>
    </w:p>
    <w:p w:rsidR="004A4918" w:rsidRPr="00B402AA" w:rsidRDefault="004A4918" w:rsidP="002F4165">
      <w:pPr>
        <w:jc w:val="both"/>
        <w:rPr>
          <w:rFonts w:ascii="Trebuchet MS" w:hAnsi="Trebuchet MS" w:cs="Trebuchet MS"/>
          <w:b/>
          <w:bCs/>
          <w:sz w:val="20"/>
          <w:szCs w:val="20"/>
          <w:lang w:val="es-MX"/>
        </w:rPr>
      </w:pPr>
      <w:r w:rsidRPr="00B402AA">
        <w:rPr>
          <w:rFonts w:ascii="Trebuchet MS" w:hAnsi="Trebuchet MS" w:cs="Trebuchet MS"/>
          <w:b/>
          <w:bCs/>
          <w:sz w:val="20"/>
          <w:szCs w:val="20"/>
          <w:lang w:val="es-MX"/>
        </w:rPr>
        <w:lastRenderedPageBreak/>
        <w:t>8. DESCRIPCIÓN DEL PROCEDIMIENTO.</w:t>
      </w:r>
    </w:p>
    <w:p w:rsidR="004A4918" w:rsidRPr="00B402AA" w:rsidRDefault="004A4918" w:rsidP="007E4D87">
      <w:pPr>
        <w:jc w:val="both"/>
        <w:rPr>
          <w:rFonts w:ascii="Trebuchet MS" w:hAnsi="Trebuchet MS" w:cs="Trebuchet MS"/>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1560"/>
        <w:gridCol w:w="5880"/>
        <w:gridCol w:w="1235"/>
      </w:tblGrid>
      <w:tr w:rsidR="004A4918" w:rsidRPr="00B402AA">
        <w:trPr>
          <w:trHeight w:val="419"/>
          <w:jc w:val="center"/>
        </w:trPr>
        <w:tc>
          <w:tcPr>
            <w:tcW w:w="1956" w:type="dxa"/>
            <w:shd w:val="clear" w:color="auto" w:fill="BFBFBF"/>
            <w:vAlign w:val="center"/>
          </w:tcPr>
          <w:p w:rsidR="004A4918" w:rsidRPr="00B402AA" w:rsidRDefault="004A4918" w:rsidP="00387F23">
            <w:pPr>
              <w:jc w:val="center"/>
              <w:rPr>
                <w:rFonts w:ascii="Trebuchet MS" w:hAnsi="Trebuchet MS" w:cs="Trebuchet MS"/>
                <w:b/>
                <w:bCs/>
                <w:sz w:val="18"/>
                <w:szCs w:val="18"/>
              </w:rPr>
            </w:pPr>
            <w:r w:rsidRPr="00B402AA">
              <w:rPr>
                <w:rFonts w:ascii="Trebuchet MS" w:hAnsi="Trebuchet MS" w:cs="Trebuchet MS"/>
                <w:b/>
                <w:bCs/>
                <w:sz w:val="18"/>
                <w:szCs w:val="18"/>
              </w:rPr>
              <w:t>Responsable</w:t>
            </w:r>
          </w:p>
        </w:tc>
        <w:tc>
          <w:tcPr>
            <w:tcW w:w="1560" w:type="dxa"/>
            <w:shd w:val="clear" w:color="auto" w:fill="BFBFBF"/>
            <w:vAlign w:val="center"/>
          </w:tcPr>
          <w:p w:rsidR="004A4918" w:rsidRPr="00B402AA" w:rsidRDefault="004A4918" w:rsidP="00387F23">
            <w:pPr>
              <w:jc w:val="center"/>
              <w:rPr>
                <w:rFonts w:ascii="Trebuchet MS" w:hAnsi="Trebuchet MS" w:cs="Trebuchet MS"/>
                <w:b/>
                <w:bCs/>
                <w:sz w:val="18"/>
                <w:szCs w:val="18"/>
              </w:rPr>
            </w:pPr>
            <w:r w:rsidRPr="00B402AA">
              <w:rPr>
                <w:rFonts w:ascii="Trebuchet MS" w:hAnsi="Trebuchet MS" w:cs="Trebuchet MS"/>
                <w:b/>
                <w:bCs/>
                <w:sz w:val="18"/>
                <w:szCs w:val="18"/>
              </w:rPr>
              <w:t>Actividad</w:t>
            </w:r>
          </w:p>
        </w:tc>
        <w:tc>
          <w:tcPr>
            <w:tcW w:w="5880" w:type="dxa"/>
            <w:shd w:val="clear" w:color="auto" w:fill="BFBFBF"/>
            <w:vAlign w:val="center"/>
          </w:tcPr>
          <w:p w:rsidR="004A4918" w:rsidRPr="00B402AA" w:rsidRDefault="004A4918" w:rsidP="00387F23">
            <w:pPr>
              <w:jc w:val="center"/>
              <w:rPr>
                <w:rFonts w:ascii="Trebuchet MS" w:hAnsi="Trebuchet MS" w:cs="Trebuchet MS"/>
                <w:b/>
                <w:bCs/>
                <w:sz w:val="18"/>
                <w:szCs w:val="18"/>
              </w:rPr>
            </w:pPr>
            <w:r w:rsidRPr="00B402AA">
              <w:rPr>
                <w:rFonts w:ascii="Trebuchet MS" w:hAnsi="Trebuchet MS" w:cs="Trebuchet MS"/>
                <w:b/>
                <w:bCs/>
                <w:sz w:val="18"/>
                <w:szCs w:val="18"/>
              </w:rPr>
              <w:t>Tareas</w:t>
            </w:r>
          </w:p>
        </w:tc>
        <w:tc>
          <w:tcPr>
            <w:tcW w:w="1235" w:type="dxa"/>
            <w:shd w:val="clear" w:color="auto" w:fill="BFBFBF"/>
            <w:vAlign w:val="center"/>
          </w:tcPr>
          <w:p w:rsidR="004A4918" w:rsidRPr="00B402AA" w:rsidRDefault="004A4918" w:rsidP="00387F23">
            <w:pPr>
              <w:jc w:val="center"/>
              <w:rPr>
                <w:rFonts w:ascii="Trebuchet MS" w:hAnsi="Trebuchet MS" w:cs="Trebuchet MS"/>
                <w:b/>
                <w:bCs/>
                <w:sz w:val="18"/>
                <w:szCs w:val="18"/>
              </w:rPr>
            </w:pPr>
            <w:r w:rsidRPr="00B402AA">
              <w:rPr>
                <w:rFonts w:ascii="Trebuchet MS" w:hAnsi="Trebuchet MS" w:cs="Trebuchet MS"/>
                <w:b/>
                <w:bCs/>
                <w:sz w:val="18"/>
                <w:szCs w:val="18"/>
              </w:rPr>
              <w:t>Registro</w:t>
            </w:r>
          </w:p>
        </w:tc>
      </w:tr>
      <w:tr w:rsidR="004A4918" w:rsidRPr="00B402AA" w:rsidTr="00A027A5">
        <w:trPr>
          <w:trHeight w:val="536"/>
          <w:jc w:val="center"/>
        </w:trPr>
        <w:tc>
          <w:tcPr>
            <w:tcW w:w="1956" w:type="dxa"/>
            <w:vAlign w:val="center"/>
          </w:tcPr>
          <w:p w:rsidR="004A4918" w:rsidRPr="00487F98" w:rsidRDefault="004A4918" w:rsidP="001867AE">
            <w:pPr>
              <w:tabs>
                <w:tab w:val="left" w:pos="3560"/>
              </w:tabs>
              <w:jc w:val="center"/>
              <w:rPr>
                <w:rFonts w:ascii="Trebuchet MS" w:hAnsi="Trebuchet MS" w:cs="Trebuchet MS"/>
                <w:sz w:val="18"/>
                <w:szCs w:val="18"/>
              </w:rPr>
            </w:pPr>
            <w:r w:rsidRPr="00487F98">
              <w:rPr>
                <w:rFonts w:ascii="Trebuchet MS" w:hAnsi="Trebuchet MS" w:cs="Trebuchet MS"/>
                <w:sz w:val="18"/>
                <w:szCs w:val="18"/>
              </w:rPr>
              <w:t>Usuario</w:t>
            </w:r>
          </w:p>
        </w:tc>
        <w:tc>
          <w:tcPr>
            <w:tcW w:w="1560" w:type="dxa"/>
            <w:vAlign w:val="center"/>
          </w:tcPr>
          <w:p w:rsidR="004A4918" w:rsidRPr="00772AA8" w:rsidRDefault="004A4918" w:rsidP="009C2877">
            <w:pPr>
              <w:rPr>
                <w:rFonts w:ascii="Trebuchet MS" w:hAnsi="Trebuchet MS" w:cs="Trebuchet MS"/>
                <w:b/>
                <w:bCs/>
                <w:sz w:val="18"/>
                <w:szCs w:val="18"/>
                <w:lang w:val="es-MX"/>
              </w:rPr>
            </w:pPr>
            <w:r>
              <w:rPr>
                <w:rFonts w:ascii="Trebuchet MS" w:hAnsi="Trebuchet MS" w:cs="Trebuchet MS"/>
                <w:b/>
                <w:bCs/>
                <w:sz w:val="18"/>
                <w:szCs w:val="18"/>
                <w:lang w:val="es-MX"/>
              </w:rPr>
              <w:t xml:space="preserve">1.Solicita </w:t>
            </w:r>
            <w:r w:rsidR="00F87E5C">
              <w:rPr>
                <w:rFonts w:ascii="Trebuchet MS" w:hAnsi="Trebuchet MS" w:cs="Trebuchet MS"/>
                <w:b/>
                <w:bCs/>
                <w:sz w:val="18"/>
                <w:szCs w:val="18"/>
                <w:lang w:val="es-MX"/>
              </w:rPr>
              <w:t xml:space="preserve">información de </w:t>
            </w:r>
            <w:r>
              <w:rPr>
                <w:rFonts w:ascii="Trebuchet MS" w:hAnsi="Trebuchet MS" w:cs="Trebuchet MS"/>
                <w:b/>
                <w:bCs/>
                <w:sz w:val="18"/>
                <w:szCs w:val="18"/>
                <w:lang w:val="es-MX"/>
              </w:rPr>
              <w:t>requisitos</w:t>
            </w:r>
            <w:r w:rsidR="00F87E5C">
              <w:rPr>
                <w:rFonts w:ascii="Trebuchet MS" w:hAnsi="Trebuchet MS" w:cs="Trebuchet MS"/>
                <w:b/>
                <w:bCs/>
                <w:sz w:val="18"/>
                <w:szCs w:val="18"/>
                <w:lang w:val="es-MX"/>
              </w:rPr>
              <w:t xml:space="preserve"> </w:t>
            </w:r>
          </w:p>
        </w:tc>
        <w:tc>
          <w:tcPr>
            <w:tcW w:w="5880" w:type="dxa"/>
          </w:tcPr>
          <w:p w:rsidR="009346F1" w:rsidRPr="00D52C3A" w:rsidRDefault="004A4918" w:rsidP="009346F1">
            <w:pPr>
              <w:tabs>
                <w:tab w:val="left" w:pos="3560"/>
              </w:tabs>
              <w:jc w:val="both"/>
              <w:rPr>
                <w:rFonts w:ascii="Trebuchet MS" w:hAnsi="Trebuchet MS" w:cs="Trebuchet MS"/>
                <w:sz w:val="18"/>
                <w:szCs w:val="18"/>
                <w:lang w:val="es-MX"/>
              </w:rPr>
            </w:pPr>
            <w:r w:rsidRPr="00D52C3A">
              <w:rPr>
                <w:rFonts w:ascii="Trebuchet MS" w:hAnsi="Trebuchet MS" w:cs="Trebuchet MS"/>
                <w:sz w:val="18"/>
                <w:szCs w:val="18"/>
              </w:rPr>
              <w:t>1.</w:t>
            </w:r>
            <w:r w:rsidR="00487F98" w:rsidRPr="00D52C3A">
              <w:rPr>
                <w:rFonts w:ascii="Trebuchet MS" w:hAnsi="Trebuchet MS" w:cs="Trebuchet MS"/>
                <w:sz w:val="18"/>
                <w:szCs w:val="18"/>
              </w:rPr>
              <w:t>1 Solicita</w:t>
            </w:r>
            <w:r w:rsidRPr="00D52C3A">
              <w:rPr>
                <w:rFonts w:ascii="Trebuchet MS" w:hAnsi="Trebuchet MS" w:cs="Trebuchet MS"/>
                <w:sz w:val="18"/>
                <w:szCs w:val="18"/>
              </w:rPr>
              <w:t xml:space="preserve"> </w:t>
            </w:r>
            <w:r w:rsidR="00BA750E">
              <w:rPr>
                <w:rFonts w:ascii="Trebuchet MS" w:hAnsi="Trebuchet MS" w:cs="Trebuchet MS"/>
                <w:sz w:val="18"/>
                <w:szCs w:val="18"/>
              </w:rPr>
              <w:t>requisitos</w:t>
            </w:r>
            <w:r w:rsidR="00F87E5C">
              <w:rPr>
                <w:rFonts w:ascii="Trebuchet MS" w:hAnsi="Trebuchet MS" w:cs="Trebuchet MS"/>
                <w:sz w:val="18"/>
                <w:szCs w:val="18"/>
              </w:rPr>
              <w:t xml:space="preserve"> de manera verbal para elaboración de </w:t>
            </w:r>
            <w:r w:rsidRPr="00D52C3A">
              <w:rPr>
                <w:rFonts w:ascii="Trebuchet MS" w:hAnsi="Trebuchet MS" w:cs="Trebuchet MS"/>
                <w:sz w:val="18"/>
                <w:szCs w:val="18"/>
              </w:rPr>
              <w:t>Hoja Única de Servicios.</w:t>
            </w:r>
          </w:p>
          <w:p w:rsidR="009B6124" w:rsidRPr="00D52C3A" w:rsidRDefault="009B6124" w:rsidP="009346F1">
            <w:pPr>
              <w:tabs>
                <w:tab w:val="left" w:pos="3560"/>
              </w:tabs>
              <w:jc w:val="both"/>
              <w:rPr>
                <w:rFonts w:ascii="Trebuchet MS" w:hAnsi="Trebuchet MS" w:cs="Trebuchet MS"/>
                <w:sz w:val="18"/>
                <w:szCs w:val="18"/>
                <w:lang w:val="es-MX"/>
              </w:rPr>
            </w:pPr>
          </w:p>
          <w:p w:rsidR="004A4918" w:rsidRPr="00D52C3A" w:rsidRDefault="009346F1" w:rsidP="0076437E">
            <w:pPr>
              <w:tabs>
                <w:tab w:val="left" w:pos="3560"/>
              </w:tabs>
              <w:jc w:val="both"/>
              <w:rPr>
                <w:rFonts w:ascii="Trebuchet MS" w:hAnsi="Trebuchet MS" w:cs="Trebuchet MS"/>
                <w:sz w:val="18"/>
                <w:szCs w:val="18"/>
                <w:lang w:val="es-MX"/>
              </w:rPr>
            </w:pPr>
            <w:r w:rsidRPr="00D52C3A">
              <w:rPr>
                <w:rFonts w:ascii="Trebuchet MS" w:hAnsi="Trebuchet MS" w:cs="Trebuchet MS"/>
                <w:sz w:val="18"/>
                <w:szCs w:val="18"/>
                <w:lang w:val="es-MX"/>
              </w:rPr>
              <w:t xml:space="preserve">Nota: Se </w:t>
            </w:r>
            <w:r w:rsidR="00A608BF">
              <w:rPr>
                <w:rFonts w:ascii="Trebuchet MS" w:hAnsi="Trebuchet MS" w:cs="Trebuchet MS"/>
                <w:sz w:val="18"/>
                <w:szCs w:val="18"/>
                <w:lang w:val="es-MX"/>
              </w:rPr>
              <w:t>elabora</w:t>
            </w:r>
            <w:r w:rsidR="0089564E">
              <w:rPr>
                <w:rFonts w:ascii="Trebuchet MS" w:hAnsi="Trebuchet MS" w:cs="Trebuchet MS"/>
                <w:sz w:val="18"/>
                <w:szCs w:val="18"/>
                <w:lang w:val="es-MX"/>
              </w:rPr>
              <w:t xml:space="preserve"> la Hoja Única de S</w:t>
            </w:r>
            <w:r w:rsidRPr="00D52C3A">
              <w:rPr>
                <w:rFonts w:ascii="Trebuchet MS" w:hAnsi="Trebuchet MS" w:cs="Trebuchet MS"/>
                <w:sz w:val="18"/>
                <w:szCs w:val="18"/>
                <w:lang w:val="es-MX"/>
              </w:rPr>
              <w:t>ervicios  siempre y cuando cause baja por</w:t>
            </w:r>
            <w:r w:rsidR="00C53A3D">
              <w:rPr>
                <w:rFonts w:ascii="Trebuchet MS" w:hAnsi="Trebuchet MS" w:cs="Trebuchet MS"/>
                <w:sz w:val="18"/>
                <w:szCs w:val="18"/>
                <w:lang w:val="es-MX"/>
              </w:rPr>
              <w:t xml:space="preserve">  jubilación, pensión por edad,</w:t>
            </w:r>
            <w:r w:rsidR="00A608BF">
              <w:rPr>
                <w:rFonts w:ascii="Trebuchet MS" w:hAnsi="Trebuchet MS" w:cs="Trebuchet MS"/>
                <w:sz w:val="18"/>
                <w:szCs w:val="18"/>
                <w:lang w:val="es-MX"/>
              </w:rPr>
              <w:t xml:space="preserve"> tiempo de servicios, invalidez y</w:t>
            </w:r>
            <w:r w:rsidRPr="00D52C3A">
              <w:rPr>
                <w:rFonts w:ascii="Trebuchet MS" w:hAnsi="Trebuchet MS" w:cs="Trebuchet MS"/>
                <w:sz w:val="18"/>
                <w:szCs w:val="18"/>
                <w:lang w:val="es-MX"/>
              </w:rPr>
              <w:t xml:space="preserve"> defunción.</w:t>
            </w:r>
          </w:p>
        </w:tc>
        <w:tc>
          <w:tcPr>
            <w:tcW w:w="1235" w:type="dxa"/>
            <w:vAlign w:val="center"/>
          </w:tcPr>
          <w:p w:rsidR="004A4918" w:rsidRPr="00B402AA" w:rsidRDefault="00A027A5" w:rsidP="00A027A5">
            <w:pPr>
              <w:tabs>
                <w:tab w:val="left" w:pos="3560"/>
              </w:tabs>
              <w:jc w:val="center"/>
              <w:rPr>
                <w:rFonts w:ascii="Trebuchet MS" w:hAnsi="Trebuchet MS" w:cs="Trebuchet MS"/>
                <w:sz w:val="20"/>
                <w:szCs w:val="20"/>
              </w:rPr>
            </w:pPr>
            <w:r>
              <w:rPr>
                <w:rFonts w:ascii="Trebuchet MS" w:hAnsi="Trebuchet MS" w:cs="Trebuchet MS"/>
                <w:sz w:val="18"/>
                <w:szCs w:val="18"/>
                <w:lang w:val="es-MX"/>
              </w:rPr>
              <w:t>------</w:t>
            </w:r>
          </w:p>
        </w:tc>
      </w:tr>
      <w:tr w:rsidR="004A4918" w:rsidRPr="00B402AA" w:rsidTr="00A027A5">
        <w:trPr>
          <w:trHeight w:val="643"/>
          <w:jc w:val="center"/>
        </w:trPr>
        <w:tc>
          <w:tcPr>
            <w:tcW w:w="1956" w:type="dxa"/>
            <w:vAlign w:val="center"/>
          </w:tcPr>
          <w:p w:rsidR="004A4918" w:rsidRPr="00B402AA" w:rsidRDefault="00487F98" w:rsidP="00326354">
            <w:pPr>
              <w:tabs>
                <w:tab w:val="left" w:pos="3560"/>
              </w:tabs>
              <w:jc w:val="center"/>
              <w:rPr>
                <w:rFonts w:ascii="Trebuchet MS" w:hAnsi="Trebuchet MS" w:cs="Trebuchet MS"/>
                <w:sz w:val="20"/>
                <w:szCs w:val="20"/>
              </w:rPr>
            </w:pPr>
            <w:r>
              <w:rPr>
                <w:rFonts w:ascii="Trebuchet MS" w:hAnsi="Trebuchet MS" w:cs="Trebuchet MS"/>
                <w:color w:val="000000"/>
                <w:sz w:val="18"/>
                <w:szCs w:val="18"/>
                <w:lang w:val="es-MX"/>
              </w:rPr>
              <w:t xml:space="preserve">Unidad de Administración de Personal </w:t>
            </w:r>
            <w:r w:rsidRPr="00487F98">
              <w:rPr>
                <w:rFonts w:ascii="Trebuchet MS" w:hAnsi="Trebuchet MS" w:cs="Trebuchet MS"/>
                <w:sz w:val="18"/>
                <w:szCs w:val="18"/>
              </w:rPr>
              <w:t>(</w:t>
            </w:r>
            <w:proofErr w:type="spellStart"/>
            <w:r w:rsidR="004A4918" w:rsidRPr="00487F98">
              <w:rPr>
                <w:rFonts w:ascii="Trebuchet MS" w:hAnsi="Trebuchet MS" w:cs="Trebuchet MS"/>
                <w:sz w:val="18"/>
                <w:szCs w:val="18"/>
              </w:rPr>
              <w:t>Subjefatura</w:t>
            </w:r>
            <w:proofErr w:type="spellEnd"/>
            <w:r w:rsidR="004A4918" w:rsidRPr="00487F98">
              <w:rPr>
                <w:rFonts w:ascii="Trebuchet MS" w:hAnsi="Trebuchet MS" w:cs="Trebuchet MS"/>
                <w:sz w:val="18"/>
                <w:szCs w:val="18"/>
              </w:rPr>
              <w:t xml:space="preserve">  de Servicios al Personal</w:t>
            </w:r>
            <w:r w:rsidRPr="00487F98">
              <w:rPr>
                <w:rFonts w:ascii="Trebuchet MS" w:hAnsi="Trebuchet MS" w:cs="Trebuchet MS"/>
                <w:sz w:val="18"/>
                <w:szCs w:val="18"/>
              </w:rPr>
              <w:t>)</w:t>
            </w:r>
          </w:p>
        </w:tc>
        <w:tc>
          <w:tcPr>
            <w:tcW w:w="1560" w:type="dxa"/>
            <w:vAlign w:val="center"/>
          </w:tcPr>
          <w:p w:rsidR="004A4918" w:rsidRPr="00772AA8" w:rsidRDefault="004A4918" w:rsidP="00772AA8">
            <w:pPr>
              <w:rPr>
                <w:rFonts w:ascii="Trebuchet MS" w:hAnsi="Trebuchet MS" w:cs="Trebuchet MS"/>
                <w:b/>
                <w:bCs/>
                <w:sz w:val="18"/>
                <w:szCs w:val="18"/>
                <w:lang w:val="es-MX"/>
              </w:rPr>
            </w:pPr>
            <w:r>
              <w:rPr>
                <w:rFonts w:ascii="Trebuchet MS" w:hAnsi="Trebuchet MS" w:cs="Trebuchet MS"/>
                <w:b/>
                <w:bCs/>
                <w:sz w:val="18"/>
                <w:szCs w:val="18"/>
                <w:lang w:val="es-MX"/>
              </w:rPr>
              <w:t>2. Entrega formatos y requisitos</w:t>
            </w:r>
          </w:p>
        </w:tc>
        <w:tc>
          <w:tcPr>
            <w:tcW w:w="5880" w:type="dxa"/>
          </w:tcPr>
          <w:p w:rsidR="004A4918" w:rsidRDefault="004A4918" w:rsidP="0076437E">
            <w:pPr>
              <w:tabs>
                <w:tab w:val="left" w:pos="3560"/>
              </w:tabs>
              <w:jc w:val="both"/>
              <w:rPr>
                <w:rFonts w:ascii="Trebuchet MS" w:hAnsi="Trebuchet MS" w:cs="Trebuchet MS"/>
                <w:sz w:val="18"/>
                <w:szCs w:val="18"/>
              </w:rPr>
            </w:pPr>
            <w:r w:rsidRPr="00D52C3A">
              <w:rPr>
                <w:rFonts w:ascii="Trebuchet MS" w:hAnsi="Trebuchet MS" w:cs="Trebuchet MS"/>
                <w:sz w:val="18"/>
                <w:szCs w:val="18"/>
              </w:rPr>
              <w:t>2.1</w:t>
            </w:r>
            <w:r w:rsidR="009C2877">
              <w:rPr>
                <w:rFonts w:ascii="Trebuchet MS" w:hAnsi="Trebuchet MS" w:cs="Trebuchet MS"/>
                <w:sz w:val="18"/>
                <w:szCs w:val="18"/>
              </w:rPr>
              <w:t xml:space="preserve"> Entrega </w:t>
            </w:r>
            <w:r w:rsidRPr="00D52C3A">
              <w:rPr>
                <w:rFonts w:ascii="Trebuchet MS" w:hAnsi="Trebuchet MS" w:cs="Trebuchet MS"/>
                <w:sz w:val="18"/>
                <w:szCs w:val="18"/>
              </w:rPr>
              <w:t>requisitos</w:t>
            </w:r>
            <w:r w:rsidR="00487F98" w:rsidRPr="00D52C3A">
              <w:rPr>
                <w:rFonts w:ascii="Trebuchet MS" w:hAnsi="Trebuchet MS" w:cs="Trebuchet MS"/>
                <w:sz w:val="18"/>
                <w:szCs w:val="18"/>
              </w:rPr>
              <w:t xml:space="preserve"> para </w:t>
            </w:r>
            <w:r w:rsidR="00F87E5C">
              <w:rPr>
                <w:rFonts w:ascii="Trebuchet MS" w:hAnsi="Trebuchet MS" w:cs="Trebuchet MS"/>
                <w:sz w:val="18"/>
                <w:szCs w:val="18"/>
              </w:rPr>
              <w:t>elaboración de</w:t>
            </w:r>
            <w:r w:rsidR="00487F98" w:rsidRPr="00D52C3A">
              <w:rPr>
                <w:rFonts w:ascii="Trebuchet MS" w:hAnsi="Trebuchet MS" w:cs="Trebuchet MS"/>
                <w:sz w:val="18"/>
                <w:szCs w:val="18"/>
              </w:rPr>
              <w:t xml:space="preserve"> Hoja Única de</w:t>
            </w:r>
            <w:r w:rsidR="004E2EC2">
              <w:rPr>
                <w:rFonts w:ascii="Trebuchet MS" w:hAnsi="Trebuchet MS" w:cs="Trebuchet MS"/>
                <w:sz w:val="18"/>
                <w:szCs w:val="18"/>
              </w:rPr>
              <w:t xml:space="preserve"> </w:t>
            </w:r>
            <w:r w:rsidR="00A608BF">
              <w:rPr>
                <w:rFonts w:ascii="Trebuchet MS" w:hAnsi="Trebuchet MS" w:cs="Trebuchet MS"/>
                <w:sz w:val="18"/>
                <w:szCs w:val="18"/>
              </w:rPr>
              <w:t>Servicios</w:t>
            </w:r>
            <w:r w:rsidRPr="00D52C3A">
              <w:rPr>
                <w:rFonts w:ascii="Trebuchet MS" w:hAnsi="Trebuchet MS" w:cs="Trebuchet MS"/>
                <w:sz w:val="18"/>
                <w:szCs w:val="18"/>
              </w:rPr>
              <w:t>.</w:t>
            </w:r>
          </w:p>
          <w:p w:rsidR="00045095" w:rsidRDefault="00045095" w:rsidP="00045095">
            <w:pPr>
              <w:tabs>
                <w:tab w:val="left" w:pos="3560"/>
              </w:tabs>
              <w:jc w:val="both"/>
              <w:rPr>
                <w:rFonts w:ascii="Trebuchet MS" w:hAnsi="Trebuchet MS" w:cs="Trebuchet MS"/>
                <w:sz w:val="18"/>
                <w:szCs w:val="18"/>
              </w:rPr>
            </w:pPr>
            <w:r>
              <w:rPr>
                <w:rFonts w:ascii="Trebuchet MS" w:hAnsi="Trebuchet MS" w:cs="Trebuchet MS"/>
                <w:sz w:val="18"/>
                <w:szCs w:val="18"/>
              </w:rPr>
              <w:t>-Si es jubilación</w:t>
            </w:r>
            <w:r w:rsidR="00F43497">
              <w:rPr>
                <w:rFonts w:ascii="Trebuchet MS" w:hAnsi="Trebuchet MS" w:cs="Trebuchet MS"/>
                <w:sz w:val="18"/>
                <w:szCs w:val="18"/>
              </w:rPr>
              <w:t>, pensión o tiempo de servicio</w:t>
            </w:r>
            <w:r>
              <w:rPr>
                <w:rFonts w:ascii="Trebuchet MS" w:hAnsi="Trebuchet MS" w:cs="Trebuchet MS"/>
                <w:sz w:val="18"/>
                <w:szCs w:val="18"/>
              </w:rPr>
              <w:t xml:space="preserve"> pasa a tarea 3.1. </w:t>
            </w:r>
          </w:p>
          <w:p w:rsidR="00045095" w:rsidRDefault="00F87E5C" w:rsidP="00EA7647">
            <w:pPr>
              <w:tabs>
                <w:tab w:val="left" w:pos="3560"/>
              </w:tabs>
              <w:jc w:val="both"/>
              <w:rPr>
                <w:rFonts w:ascii="Trebuchet MS" w:hAnsi="Trebuchet MS" w:cs="Trebuchet MS"/>
                <w:sz w:val="18"/>
                <w:szCs w:val="18"/>
              </w:rPr>
            </w:pPr>
            <w:r>
              <w:rPr>
                <w:rFonts w:ascii="Trebuchet MS" w:hAnsi="Trebuchet MS" w:cs="Trebuchet MS"/>
                <w:sz w:val="18"/>
                <w:szCs w:val="18"/>
              </w:rPr>
              <w:t>Caso contrario</w:t>
            </w:r>
            <w:r w:rsidR="00045095">
              <w:rPr>
                <w:rFonts w:ascii="Trebuchet MS" w:hAnsi="Trebuchet MS" w:cs="Trebuchet MS"/>
                <w:sz w:val="18"/>
                <w:szCs w:val="18"/>
              </w:rPr>
              <w:t xml:space="preserve"> </w:t>
            </w:r>
            <w:r w:rsidRPr="00D52C3A">
              <w:rPr>
                <w:rFonts w:ascii="Trebuchet MS" w:hAnsi="Trebuchet MS" w:cs="Trebuchet MS"/>
                <w:sz w:val="18"/>
                <w:szCs w:val="18"/>
                <w:lang w:val="es-MX"/>
              </w:rPr>
              <w:t>pensión por edad y</w:t>
            </w:r>
            <w:r>
              <w:rPr>
                <w:rFonts w:ascii="Trebuchet MS" w:hAnsi="Trebuchet MS" w:cs="Trebuchet MS"/>
                <w:sz w:val="18"/>
                <w:szCs w:val="18"/>
                <w:lang w:val="es-MX"/>
              </w:rPr>
              <w:t xml:space="preserve"> tiempo de servicios</w:t>
            </w:r>
            <w:r w:rsidR="00EA7647">
              <w:rPr>
                <w:rFonts w:ascii="Trebuchet MS" w:hAnsi="Trebuchet MS" w:cs="Trebuchet MS"/>
                <w:sz w:val="18"/>
                <w:szCs w:val="18"/>
                <w:lang w:val="es-MX"/>
              </w:rPr>
              <w:t>,</w:t>
            </w:r>
            <w:r>
              <w:rPr>
                <w:rFonts w:ascii="Trebuchet MS" w:hAnsi="Trebuchet MS" w:cs="Trebuchet MS"/>
                <w:sz w:val="18"/>
                <w:szCs w:val="18"/>
              </w:rPr>
              <w:t xml:space="preserve"> </w:t>
            </w:r>
            <w:r w:rsidR="00045095">
              <w:rPr>
                <w:rFonts w:ascii="Trebuchet MS" w:hAnsi="Trebuchet MS" w:cs="Trebuchet MS"/>
                <w:sz w:val="18"/>
                <w:szCs w:val="18"/>
              </w:rPr>
              <w:t>invalidez</w:t>
            </w:r>
            <w:r w:rsidR="00EA7647">
              <w:rPr>
                <w:rFonts w:ascii="Trebuchet MS" w:hAnsi="Trebuchet MS" w:cs="Trebuchet MS"/>
                <w:sz w:val="18"/>
                <w:szCs w:val="18"/>
              </w:rPr>
              <w:t xml:space="preserve"> o</w:t>
            </w:r>
            <w:r>
              <w:rPr>
                <w:rFonts w:ascii="Trebuchet MS" w:hAnsi="Trebuchet MS" w:cs="Trebuchet MS"/>
                <w:sz w:val="18"/>
                <w:szCs w:val="18"/>
              </w:rPr>
              <w:t xml:space="preserve"> defunción</w:t>
            </w:r>
            <w:r w:rsidR="00EA7647">
              <w:rPr>
                <w:rFonts w:ascii="Trebuchet MS" w:hAnsi="Trebuchet MS" w:cs="Trebuchet MS"/>
                <w:sz w:val="18"/>
                <w:szCs w:val="18"/>
              </w:rPr>
              <w:t xml:space="preserve"> se entrega formato</w:t>
            </w:r>
            <w:r w:rsidR="00045095">
              <w:rPr>
                <w:rFonts w:ascii="Trebuchet MS" w:hAnsi="Trebuchet MS" w:cs="Trebuchet MS"/>
                <w:sz w:val="18"/>
                <w:szCs w:val="18"/>
              </w:rPr>
              <w:t xml:space="preserve"> pasa a tarea 3.2.</w:t>
            </w:r>
          </w:p>
          <w:p w:rsidR="00C53A3D" w:rsidRDefault="00C53A3D" w:rsidP="00EA7647">
            <w:pPr>
              <w:tabs>
                <w:tab w:val="left" w:pos="3560"/>
              </w:tabs>
              <w:jc w:val="both"/>
              <w:rPr>
                <w:rFonts w:ascii="Trebuchet MS" w:hAnsi="Trebuchet MS" w:cs="Trebuchet MS"/>
                <w:sz w:val="18"/>
                <w:szCs w:val="18"/>
              </w:rPr>
            </w:pPr>
          </w:p>
          <w:p w:rsidR="00C53A3D" w:rsidRPr="00D52C3A" w:rsidRDefault="00C53A3D" w:rsidP="00F43497">
            <w:pPr>
              <w:tabs>
                <w:tab w:val="left" w:pos="3560"/>
              </w:tabs>
              <w:jc w:val="both"/>
              <w:rPr>
                <w:rFonts w:ascii="Trebuchet MS" w:hAnsi="Trebuchet MS" w:cs="Trebuchet MS"/>
                <w:sz w:val="18"/>
                <w:szCs w:val="18"/>
              </w:rPr>
            </w:pPr>
            <w:r>
              <w:rPr>
                <w:rFonts w:ascii="Trebuchet MS" w:hAnsi="Trebuchet MS" w:cs="Trebuchet MS"/>
                <w:sz w:val="18"/>
                <w:szCs w:val="18"/>
              </w:rPr>
              <w:t xml:space="preserve">Nota: </w:t>
            </w:r>
            <w:r w:rsidR="00691281">
              <w:rPr>
                <w:rFonts w:ascii="Trebuchet MS" w:hAnsi="Trebuchet MS" w:cs="Trebuchet MS"/>
                <w:sz w:val="18"/>
                <w:szCs w:val="18"/>
              </w:rPr>
              <w:t>Para el caso de jubilación</w:t>
            </w:r>
            <w:r w:rsidR="00F43497">
              <w:rPr>
                <w:rFonts w:ascii="Trebuchet MS" w:hAnsi="Trebuchet MS" w:cs="Trebuchet MS"/>
                <w:sz w:val="18"/>
                <w:szCs w:val="18"/>
              </w:rPr>
              <w:t>, pensión o tiempo de servicio</w:t>
            </w:r>
            <w:r w:rsidR="00691281">
              <w:rPr>
                <w:rFonts w:ascii="Trebuchet MS" w:hAnsi="Trebuchet MS" w:cs="Trebuchet MS"/>
                <w:sz w:val="18"/>
                <w:szCs w:val="18"/>
              </w:rPr>
              <w:t xml:space="preserve"> </w:t>
            </w:r>
            <w:r>
              <w:rPr>
                <w:rFonts w:ascii="Trebuchet MS" w:hAnsi="Trebuchet MS" w:cs="Trebuchet MS"/>
                <w:sz w:val="18"/>
                <w:szCs w:val="18"/>
              </w:rPr>
              <w:t xml:space="preserve">se </w:t>
            </w:r>
            <w:r w:rsidR="00691281">
              <w:rPr>
                <w:rFonts w:ascii="Trebuchet MS" w:hAnsi="Trebuchet MS" w:cs="Trebuchet MS"/>
                <w:sz w:val="18"/>
                <w:szCs w:val="18"/>
              </w:rPr>
              <w:t xml:space="preserve">deberá consultar la </w:t>
            </w:r>
            <w:r w:rsidR="000E4AC2">
              <w:rPr>
                <w:rFonts w:ascii="Trebuchet MS" w:hAnsi="Trebuchet MS" w:cs="Trebuchet MS"/>
                <w:sz w:val="18"/>
                <w:szCs w:val="18"/>
              </w:rPr>
              <w:t>página</w:t>
            </w:r>
            <w:r w:rsidR="00691281">
              <w:rPr>
                <w:rFonts w:ascii="Trebuchet MS" w:hAnsi="Trebuchet MS" w:cs="Trebuchet MS"/>
                <w:sz w:val="18"/>
                <w:szCs w:val="18"/>
              </w:rPr>
              <w:t xml:space="preserve"> </w:t>
            </w:r>
            <w:hyperlink r:id="rId13" w:history="1">
              <w:r w:rsidR="00F43497" w:rsidRPr="00701738">
                <w:rPr>
                  <w:rStyle w:val="Hipervnculo"/>
                  <w:rFonts w:ascii="Trebuchet MS" w:hAnsi="Trebuchet MS" w:cs="Trebuchet MS"/>
                  <w:sz w:val="18"/>
                  <w:szCs w:val="18"/>
                </w:rPr>
                <w:t>www.portal.sepyc.gob.mx/recursos</w:t>
              </w:r>
            </w:hyperlink>
            <w:r w:rsidR="00F43497">
              <w:rPr>
                <w:rFonts w:ascii="Trebuchet MS" w:hAnsi="Trebuchet MS" w:cs="Trebuchet MS"/>
                <w:sz w:val="18"/>
                <w:szCs w:val="18"/>
              </w:rPr>
              <w:t xml:space="preserve"> humanos y registrar sus datos</w:t>
            </w:r>
            <w:r w:rsidR="00691281">
              <w:rPr>
                <w:rFonts w:ascii="Trebuchet MS" w:hAnsi="Trebuchet MS" w:cs="Trebuchet MS"/>
                <w:sz w:val="18"/>
                <w:szCs w:val="18"/>
              </w:rPr>
              <w:t>.</w:t>
            </w:r>
            <w:r>
              <w:rPr>
                <w:rFonts w:ascii="Trebuchet MS" w:hAnsi="Trebuchet MS" w:cs="Trebuchet MS"/>
                <w:sz w:val="18"/>
                <w:szCs w:val="18"/>
              </w:rPr>
              <w:t xml:space="preserve"> </w:t>
            </w:r>
          </w:p>
        </w:tc>
        <w:tc>
          <w:tcPr>
            <w:tcW w:w="1235" w:type="dxa"/>
            <w:vAlign w:val="center"/>
          </w:tcPr>
          <w:p w:rsidR="004A4918" w:rsidRPr="00B402AA" w:rsidRDefault="00A027A5" w:rsidP="00A027A5">
            <w:pPr>
              <w:tabs>
                <w:tab w:val="left" w:pos="3560"/>
              </w:tabs>
              <w:jc w:val="center"/>
              <w:rPr>
                <w:rFonts w:ascii="Trebuchet MS" w:hAnsi="Trebuchet MS" w:cs="Trebuchet MS"/>
                <w:sz w:val="20"/>
                <w:szCs w:val="20"/>
              </w:rPr>
            </w:pPr>
            <w:r>
              <w:rPr>
                <w:rFonts w:ascii="Trebuchet MS" w:hAnsi="Trebuchet MS" w:cs="Trebuchet MS"/>
                <w:sz w:val="18"/>
                <w:szCs w:val="18"/>
                <w:lang w:val="es-MX"/>
              </w:rPr>
              <w:t>------</w:t>
            </w:r>
          </w:p>
        </w:tc>
      </w:tr>
      <w:tr w:rsidR="004A4918" w:rsidRPr="00B402AA" w:rsidTr="00A027A5">
        <w:trPr>
          <w:trHeight w:val="643"/>
          <w:jc w:val="center"/>
        </w:trPr>
        <w:tc>
          <w:tcPr>
            <w:tcW w:w="1956" w:type="dxa"/>
            <w:vAlign w:val="center"/>
          </w:tcPr>
          <w:p w:rsidR="004A4918" w:rsidRPr="00D660A7" w:rsidRDefault="004A4918" w:rsidP="001867AE">
            <w:pPr>
              <w:tabs>
                <w:tab w:val="left" w:pos="3560"/>
              </w:tabs>
              <w:jc w:val="center"/>
              <w:rPr>
                <w:rFonts w:ascii="Trebuchet MS" w:hAnsi="Trebuchet MS" w:cs="Trebuchet MS"/>
                <w:sz w:val="18"/>
                <w:szCs w:val="18"/>
              </w:rPr>
            </w:pPr>
            <w:r w:rsidRPr="00D660A7">
              <w:rPr>
                <w:rFonts w:ascii="Trebuchet MS" w:hAnsi="Trebuchet MS" w:cs="Trebuchet MS"/>
                <w:sz w:val="18"/>
                <w:szCs w:val="18"/>
              </w:rPr>
              <w:t>Usuario</w:t>
            </w:r>
          </w:p>
        </w:tc>
        <w:tc>
          <w:tcPr>
            <w:tcW w:w="1560" w:type="dxa"/>
            <w:vAlign w:val="center"/>
          </w:tcPr>
          <w:p w:rsidR="004A4918" w:rsidRPr="00772AA8" w:rsidRDefault="00FA48A7" w:rsidP="009C2877">
            <w:pPr>
              <w:rPr>
                <w:rFonts w:ascii="Trebuchet MS" w:hAnsi="Trebuchet MS" w:cs="Trebuchet MS"/>
                <w:b/>
                <w:bCs/>
                <w:sz w:val="18"/>
                <w:szCs w:val="18"/>
                <w:lang w:val="es-MX"/>
              </w:rPr>
            </w:pPr>
            <w:r>
              <w:rPr>
                <w:rFonts w:ascii="Trebuchet MS" w:hAnsi="Trebuchet MS" w:cs="Trebuchet MS"/>
                <w:b/>
                <w:bCs/>
                <w:sz w:val="18"/>
                <w:szCs w:val="18"/>
                <w:lang w:val="es-MX"/>
              </w:rPr>
              <w:t xml:space="preserve">3. </w:t>
            </w:r>
            <w:r w:rsidR="00A608BF">
              <w:rPr>
                <w:rFonts w:ascii="Trebuchet MS" w:hAnsi="Trebuchet MS" w:cs="Trebuchet MS"/>
                <w:b/>
                <w:bCs/>
                <w:sz w:val="18"/>
                <w:szCs w:val="18"/>
                <w:lang w:val="es-MX"/>
              </w:rPr>
              <w:t>Recibe</w:t>
            </w:r>
            <w:r w:rsidR="00E122E7">
              <w:rPr>
                <w:rFonts w:ascii="Trebuchet MS" w:hAnsi="Trebuchet MS" w:cs="Trebuchet MS"/>
                <w:b/>
                <w:bCs/>
                <w:sz w:val="18"/>
                <w:szCs w:val="18"/>
                <w:lang w:val="es-MX"/>
              </w:rPr>
              <w:t xml:space="preserve"> </w:t>
            </w:r>
            <w:r w:rsidR="004A4918">
              <w:rPr>
                <w:rFonts w:ascii="Trebuchet MS" w:hAnsi="Trebuchet MS" w:cs="Trebuchet MS"/>
                <w:b/>
                <w:bCs/>
                <w:sz w:val="18"/>
                <w:szCs w:val="18"/>
                <w:lang w:val="es-MX"/>
              </w:rPr>
              <w:t xml:space="preserve"> </w:t>
            </w:r>
            <w:r w:rsidR="003018C6">
              <w:rPr>
                <w:rFonts w:ascii="Trebuchet MS" w:hAnsi="Trebuchet MS" w:cs="Trebuchet MS"/>
                <w:b/>
                <w:bCs/>
                <w:sz w:val="18"/>
                <w:szCs w:val="18"/>
                <w:lang w:val="es-MX"/>
              </w:rPr>
              <w:t xml:space="preserve">reúne requisitos </w:t>
            </w:r>
          </w:p>
        </w:tc>
        <w:tc>
          <w:tcPr>
            <w:tcW w:w="5880" w:type="dxa"/>
          </w:tcPr>
          <w:p w:rsidR="00045095" w:rsidRDefault="00045095" w:rsidP="001867AE">
            <w:pPr>
              <w:tabs>
                <w:tab w:val="left" w:pos="3560"/>
              </w:tabs>
              <w:jc w:val="both"/>
              <w:rPr>
                <w:rFonts w:ascii="Trebuchet MS" w:hAnsi="Trebuchet MS" w:cs="Trebuchet MS"/>
                <w:sz w:val="18"/>
                <w:szCs w:val="18"/>
              </w:rPr>
            </w:pPr>
            <w:r>
              <w:rPr>
                <w:rFonts w:ascii="Trebuchet MS" w:hAnsi="Trebuchet MS" w:cs="Trebuchet MS"/>
                <w:sz w:val="18"/>
                <w:szCs w:val="18"/>
              </w:rPr>
              <w:t xml:space="preserve">3.1 Recibe requisitos para expedición de </w:t>
            </w:r>
            <w:r>
              <w:rPr>
                <w:rFonts w:ascii="Trebuchet MS" w:hAnsi="Trebuchet MS" w:cs="Trebuchet MS"/>
                <w:sz w:val="18"/>
                <w:szCs w:val="18"/>
                <w:lang w:val="es-MX"/>
              </w:rPr>
              <w:t>Hoja Única de S</w:t>
            </w:r>
            <w:r w:rsidRPr="00D52C3A">
              <w:rPr>
                <w:rFonts w:ascii="Trebuchet MS" w:hAnsi="Trebuchet MS" w:cs="Trebuchet MS"/>
                <w:sz w:val="18"/>
                <w:szCs w:val="18"/>
                <w:lang w:val="es-MX"/>
              </w:rPr>
              <w:t>ervicios</w:t>
            </w:r>
            <w:r>
              <w:rPr>
                <w:rFonts w:ascii="Trebuchet MS" w:hAnsi="Trebuchet MS" w:cs="Trebuchet MS"/>
                <w:sz w:val="18"/>
                <w:szCs w:val="18"/>
              </w:rPr>
              <w:t xml:space="preserve"> </w:t>
            </w:r>
            <w:r w:rsidR="00C53A3D">
              <w:rPr>
                <w:rFonts w:ascii="Trebuchet MS" w:hAnsi="Trebuchet MS" w:cs="Trebuchet MS"/>
                <w:sz w:val="18"/>
                <w:szCs w:val="18"/>
              </w:rPr>
              <w:t>los</w:t>
            </w:r>
            <w:r w:rsidR="00EA7647">
              <w:rPr>
                <w:rFonts w:ascii="Trebuchet MS" w:hAnsi="Trebuchet MS" w:cs="Trebuchet MS"/>
                <w:sz w:val="18"/>
                <w:szCs w:val="18"/>
              </w:rPr>
              <w:t xml:space="preserve"> cual</w:t>
            </w:r>
            <w:r w:rsidR="00C53A3D">
              <w:rPr>
                <w:rFonts w:ascii="Trebuchet MS" w:hAnsi="Trebuchet MS" w:cs="Trebuchet MS"/>
                <w:sz w:val="18"/>
                <w:szCs w:val="18"/>
              </w:rPr>
              <w:t>es</w:t>
            </w:r>
            <w:r w:rsidR="00EA7647">
              <w:rPr>
                <w:rFonts w:ascii="Trebuchet MS" w:hAnsi="Trebuchet MS" w:cs="Trebuchet MS"/>
                <w:sz w:val="18"/>
                <w:szCs w:val="18"/>
              </w:rPr>
              <w:t xml:space="preserve"> </w:t>
            </w:r>
            <w:r w:rsidR="00BD7143">
              <w:rPr>
                <w:rFonts w:ascii="Trebuchet MS" w:hAnsi="Trebuchet MS" w:cs="Trebuchet MS"/>
                <w:sz w:val="18"/>
                <w:szCs w:val="18"/>
              </w:rPr>
              <w:t>el primer requisito es</w:t>
            </w:r>
            <w:r w:rsidR="00D660A7">
              <w:rPr>
                <w:rFonts w:ascii="Trebuchet MS" w:hAnsi="Trebuchet MS" w:cs="Trebuchet MS"/>
                <w:sz w:val="18"/>
                <w:szCs w:val="18"/>
              </w:rPr>
              <w:t xml:space="preserve"> ingresar </w:t>
            </w:r>
            <w:r w:rsidR="00F43497">
              <w:rPr>
                <w:rFonts w:ascii="Trebuchet MS" w:hAnsi="Trebuchet MS" w:cs="Trebuchet MS"/>
                <w:sz w:val="18"/>
                <w:szCs w:val="18"/>
              </w:rPr>
              <w:t xml:space="preserve">a la </w:t>
            </w:r>
            <w:r w:rsidR="000E4AC2">
              <w:rPr>
                <w:rFonts w:ascii="Trebuchet MS" w:hAnsi="Trebuchet MS" w:cs="Trebuchet MS"/>
                <w:sz w:val="18"/>
                <w:szCs w:val="18"/>
              </w:rPr>
              <w:t>página</w:t>
            </w:r>
            <w:r w:rsidR="00F43497">
              <w:rPr>
                <w:rFonts w:ascii="Trebuchet MS" w:hAnsi="Trebuchet MS" w:cs="Trebuchet MS"/>
                <w:sz w:val="18"/>
                <w:szCs w:val="18"/>
              </w:rPr>
              <w:t xml:space="preserve"> </w:t>
            </w:r>
            <w:r w:rsidR="000E4AC2">
              <w:rPr>
                <w:rFonts w:ascii="Trebuchet MS" w:hAnsi="Trebuchet MS" w:cs="Trebuchet MS"/>
                <w:sz w:val="18"/>
                <w:szCs w:val="18"/>
              </w:rPr>
              <w:t>web</w:t>
            </w:r>
            <w:r w:rsidR="00EA7647">
              <w:rPr>
                <w:rFonts w:ascii="Trebuchet MS" w:hAnsi="Trebuchet MS" w:cs="Trebuchet MS"/>
                <w:sz w:val="18"/>
                <w:szCs w:val="18"/>
              </w:rPr>
              <w:t xml:space="preserve"> para registro </w:t>
            </w:r>
            <w:r w:rsidR="00F43497">
              <w:rPr>
                <w:rFonts w:ascii="Trebuchet MS" w:hAnsi="Trebuchet MS" w:cs="Trebuchet MS"/>
                <w:sz w:val="18"/>
                <w:szCs w:val="18"/>
              </w:rPr>
              <w:t>en línea p</w:t>
            </w:r>
            <w:r w:rsidR="00CC468D">
              <w:rPr>
                <w:rFonts w:ascii="Trebuchet MS" w:hAnsi="Trebuchet MS" w:cs="Trebuchet MS"/>
                <w:sz w:val="18"/>
                <w:szCs w:val="18"/>
              </w:rPr>
              <w:t>asa a tarea 3.3</w:t>
            </w:r>
          </w:p>
          <w:p w:rsidR="00045095" w:rsidRPr="00D52C3A" w:rsidRDefault="00045095" w:rsidP="001867AE">
            <w:pPr>
              <w:tabs>
                <w:tab w:val="left" w:pos="3560"/>
              </w:tabs>
              <w:jc w:val="both"/>
              <w:rPr>
                <w:rFonts w:ascii="Trebuchet MS" w:hAnsi="Trebuchet MS" w:cs="Trebuchet MS"/>
                <w:sz w:val="18"/>
                <w:szCs w:val="18"/>
              </w:rPr>
            </w:pPr>
            <w:r>
              <w:rPr>
                <w:rFonts w:ascii="Trebuchet MS" w:hAnsi="Trebuchet MS" w:cs="Trebuchet MS"/>
                <w:sz w:val="18"/>
                <w:szCs w:val="18"/>
              </w:rPr>
              <w:t xml:space="preserve">3.2 Recibe </w:t>
            </w:r>
            <w:r w:rsidR="00EA7647">
              <w:rPr>
                <w:rFonts w:ascii="Trebuchet MS" w:hAnsi="Trebuchet MS" w:cs="Trebuchet MS"/>
                <w:sz w:val="18"/>
                <w:szCs w:val="18"/>
              </w:rPr>
              <w:t>y llena formato</w:t>
            </w:r>
            <w:r>
              <w:rPr>
                <w:rFonts w:ascii="Trebuchet MS" w:hAnsi="Trebuchet MS" w:cs="Trebuchet MS"/>
                <w:sz w:val="18"/>
                <w:szCs w:val="18"/>
              </w:rPr>
              <w:t xml:space="preserve"> para trámite de defunción o invalidez.</w:t>
            </w:r>
          </w:p>
          <w:p w:rsidR="00FA48A7" w:rsidRDefault="00C53A3D" w:rsidP="00175EFA">
            <w:pPr>
              <w:tabs>
                <w:tab w:val="left" w:pos="3560"/>
              </w:tabs>
              <w:jc w:val="both"/>
              <w:rPr>
                <w:rFonts w:ascii="Trebuchet MS" w:hAnsi="Trebuchet MS" w:cs="Trebuchet MS"/>
                <w:sz w:val="18"/>
                <w:szCs w:val="18"/>
              </w:rPr>
            </w:pPr>
            <w:r>
              <w:rPr>
                <w:rFonts w:ascii="Trebuchet MS" w:hAnsi="Trebuchet MS" w:cs="Trebuchet MS"/>
                <w:sz w:val="18"/>
                <w:szCs w:val="18"/>
              </w:rPr>
              <w:t>3.3. Entrega</w:t>
            </w:r>
            <w:r w:rsidR="00BD7143">
              <w:rPr>
                <w:rFonts w:ascii="Trebuchet MS" w:hAnsi="Trebuchet MS" w:cs="Trebuchet MS"/>
                <w:sz w:val="18"/>
                <w:szCs w:val="18"/>
              </w:rPr>
              <w:t xml:space="preserve"> </w:t>
            </w:r>
            <w:r w:rsidR="00CC468D">
              <w:rPr>
                <w:rFonts w:ascii="Trebuchet MS" w:hAnsi="Trebuchet MS" w:cs="Trebuchet MS"/>
                <w:sz w:val="18"/>
                <w:szCs w:val="18"/>
              </w:rPr>
              <w:t>documentos</w:t>
            </w:r>
            <w:r w:rsidR="00BD7143">
              <w:rPr>
                <w:rFonts w:ascii="Trebuchet MS" w:hAnsi="Trebuchet MS" w:cs="Trebuchet MS"/>
                <w:sz w:val="18"/>
                <w:szCs w:val="18"/>
              </w:rPr>
              <w:t xml:space="preserve"> a la unidad de administración de personal</w:t>
            </w:r>
            <w:r w:rsidR="00EA7647">
              <w:rPr>
                <w:rFonts w:ascii="Trebuchet MS" w:hAnsi="Trebuchet MS" w:cs="Trebuchet MS"/>
                <w:sz w:val="18"/>
                <w:szCs w:val="18"/>
              </w:rPr>
              <w:t>.</w:t>
            </w:r>
          </w:p>
          <w:p w:rsidR="00C53A3D" w:rsidRDefault="00C53A3D" w:rsidP="00175EFA">
            <w:pPr>
              <w:tabs>
                <w:tab w:val="left" w:pos="3560"/>
              </w:tabs>
              <w:jc w:val="both"/>
              <w:rPr>
                <w:rFonts w:ascii="Trebuchet MS" w:hAnsi="Trebuchet MS" w:cs="Trebuchet MS"/>
                <w:sz w:val="18"/>
                <w:szCs w:val="18"/>
              </w:rPr>
            </w:pPr>
          </w:p>
          <w:p w:rsidR="0021613E" w:rsidRDefault="0021613E" w:rsidP="000E4AC2">
            <w:pPr>
              <w:tabs>
                <w:tab w:val="left" w:pos="3560"/>
              </w:tabs>
              <w:jc w:val="both"/>
              <w:rPr>
                <w:rFonts w:ascii="Trebuchet MS" w:hAnsi="Trebuchet MS" w:cs="Trebuchet MS"/>
                <w:sz w:val="18"/>
                <w:szCs w:val="18"/>
              </w:rPr>
            </w:pPr>
            <w:r>
              <w:rPr>
                <w:rFonts w:ascii="Trebuchet MS" w:hAnsi="Trebuchet MS" w:cs="Trebuchet MS"/>
                <w:sz w:val="18"/>
                <w:szCs w:val="18"/>
              </w:rPr>
              <w:t>Nota:</w:t>
            </w:r>
            <w:r w:rsidR="00091EA9">
              <w:rPr>
                <w:rFonts w:ascii="Trebuchet MS" w:hAnsi="Trebuchet MS" w:cs="Trebuchet MS"/>
                <w:sz w:val="18"/>
                <w:szCs w:val="18"/>
              </w:rPr>
              <w:t xml:space="preserve"> R</w:t>
            </w:r>
            <w:r w:rsidR="00C53A3D">
              <w:rPr>
                <w:rFonts w:ascii="Trebuchet MS" w:hAnsi="Trebuchet MS" w:cs="Trebuchet MS"/>
                <w:sz w:val="18"/>
                <w:szCs w:val="18"/>
              </w:rPr>
              <w:t xml:space="preserve">equisitos </w:t>
            </w:r>
            <w:r w:rsidR="000E4AC2">
              <w:rPr>
                <w:rFonts w:ascii="Trebuchet MS" w:hAnsi="Trebuchet MS" w:cs="Trebuchet MS"/>
                <w:sz w:val="18"/>
                <w:szCs w:val="18"/>
              </w:rPr>
              <w:t xml:space="preserve">para tramitar pre-jubilación:- Estudio previo a jubilación (se solicita en </w:t>
            </w:r>
            <w:proofErr w:type="spellStart"/>
            <w:r w:rsidR="00091EA9">
              <w:rPr>
                <w:rFonts w:ascii="Trebuchet MS" w:hAnsi="Trebuchet MS" w:cs="Trebuchet MS"/>
                <w:sz w:val="18"/>
                <w:szCs w:val="18"/>
              </w:rPr>
              <w:t>Subjefatura</w:t>
            </w:r>
            <w:proofErr w:type="spellEnd"/>
            <w:r w:rsidR="00091EA9">
              <w:rPr>
                <w:rFonts w:ascii="Trebuchet MS" w:hAnsi="Trebuchet MS" w:cs="Trebuchet MS"/>
                <w:sz w:val="18"/>
                <w:szCs w:val="18"/>
              </w:rPr>
              <w:t xml:space="preserve"> de </w:t>
            </w:r>
            <w:r w:rsidR="000E4AC2">
              <w:rPr>
                <w:rFonts w:ascii="Trebuchet MS" w:hAnsi="Trebuchet MS" w:cs="Trebuchet MS"/>
                <w:sz w:val="18"/>
                <w:szCs w:val="18"/>
              </w:rPr>
              <w:t xml:space="preserve">Archivo </w:t>
            </w:r>
            <w:r w:rsidR="00091EA9">
              <w:rPr>
                <w:rFonts w:ascii="Trebuchet MS" w:hAnsi="Trebuchet MS" w:cs="Trebuchet MS"/>
                <w:sz w:val="18"/>
                <w:szCs w:val="18"/>
              </w:rPr>
              <w:t>y Registro), s</w:t>
            </w:r>
            <w:r w:rsidR="000E4AC2">
              <w:rPr>
                <w:rFonts w:ascii="Trebuchet MS" w:hAnsi="Trebuchet MS" w:cs="Trebuchet MS"/>
                <w:sz w:val="18"/>
                <w:szCs w:val="18"/>
              </w:rPr>
              <w:t xml:space="preserve">olicitud en línea, liberación de jefe inmediato original y dos copias centro de trabajo, plaza(s), fecha de la liberación, talones de cheque </w:t>
            </w:r>
            <w:r w:rsidR="008D066D">
              <w:rPr>
                <w:rFonts w:ascii="Trebuchet MS" w:hAnsi="Trebuchet MS" w:cs="Trebuchet MS"/>
                <w:sz w:val="18"/>
                <w:szCs w:val="18"/>
              </w:rPr>
              <w:t>última</w:t>
            </w:r>
            <w:r w:rsidR="000E4AC2">
              <w:rPr>
                <w:rFonts w:ascii="Trebuchet MS" w:hAnsi="Trebuchet MS" w:cs="Trebuchet MS"/>
                <w:sz w:val="18"/>
                <w:szCs w:val="18"/>
              </w:rPr>
              <w:t xml:space="preserve"> quincena cobrada (1 copia), </w:t>
            </w:r>
            <w:proofErr w:type="spellStart"/>
            <w:r w:rsidR="000E4AC2">
              <w:rPr>
                <w:rFonts w:ascii="Trebuchet MS" w:hAnsi="Trebuchet MS" w:cs="Trebuchet MS"/>
                <w:sz w:val="18"/>
                <w:szCs w:val="18"/>
              </w:rPr>
              <w:t>curp</w:t>
            </w:r>
            <w:proofErr w:type="spellEnd"/>
            <w:r w:rsidR="000E4AC2">
              <w:rPr>
                <w:rFonts w:ascii="Trebuchet MS" w:hAnsi="Trebuchet MS" w:cs="Trebuchet MS"/>
                <w:sz w:val="18"/>
                <w:szCs w:val="18"/>
              </w:rPr>
              <w:t>, acta de nacimiento, constancia de R.F.C., credencial de elector.</w:t>
            </w:r>
          </w:p>
          <w:p w:rsidR="000E4AC2" w:rsidRPr="00D52C3A" w:rsidRDefault="000E4AC2" w:rsidP="000E4AC2">
            <w:pPr>
              <w:tabs>
                <w:tab w:val="left" w:pos="3560"/>
              </w:tabs>
              <w:jc w:val="both"/>
              <w:rPr>
                <w:rFonts w:ascii="Trebuchet MS" w:hAnsi="Trebuchet MS" w:cs="Trebuchet MS"/>
                <w:sz w:val="18"/>
                <w:szCs w:val="18"/>
              </w:rPr>
            </w:pPr>
          </w:p>
        </w:tc>
        <w:tc>
          <w:tcPr>
            <w:tcW w:w="1235" w:type="dxa"/>
            <w:vAlign w:val="center"/>
          </w:tcPr>
          <w:p w:rsidR="004A4918" w:rsidRPr="00B402AA" w:rsidRDefault="00A027A5" w:rsidP="00A027A5">
            <w:pPr>
              <w:tabs>
                <w:tab w:val="left" w:pos="3560"/>
              </w:tabs>
              <w:jc w:val="center"/>
              <w:rPr>
                <w:rFonts w:ascii="Trebuchet MS" w:hAnsi="Trebuchet MS" w:cs="Trebuchet MS"/>
                <w:sz w:val="20"/>
                <w:szCs w:val="20"/>
              </w:rPr>
            </w:pPr>
            <w:r>
              <w:rPr>
                <w:rFonts w:ascii="Trebuchet MS" w:hAnsi="Trebuchet MS" w:cs="Trebuchet MS"/>
                <w:sz w:val="18"/>
                <w:szCs w:val="18"/>
                <w:lang w:val="es-MX"/>
              </w:rPr>
              <w:t>------</w:t>
            </w:r>
          </w:p>
        </w:tc>
      </w:tr>
      <w:tr w:rsidR="004A4918" w:rsidRPr="00B402AA">
        <w:trPr>
          <w:trHeight w:val="643"/>
          <w:jc w:val="center"/>
        </w:trPr>
        <w:tc>
          <w:tcPr>
            <w:tcW w:w="1956" w:type="dxa"/>
            <w:vAlign w:val="center"/>
          </w:tcPr>
          <w:p w:rsidR="004A4918" w:rsidRPr="00B402AA" w:rsidRDefault="00833453" w:rsidP="00326354">
            <w:pPr>
              <w:tabs>
                <w:tab w:val="left" w:pos="3560"/>
              </w:tabs>
              <w:jc w:val="center"/>
              <w:rPr>
                <w:rFonts w:ascii="Trebuchet MS" w:hAnsi="Trebuchet MS" w:cs="Trebuchet MS"/>
                <w:sz w:val="20"/>
                <w:szCs w:val="20"/>
              </w:rPr>
            </w:pPr>
            <w:r>
              <w:rPr>
                <w:rFonts w:ascii="Trebuchet MS" w:hAnsi="Trebuchet MS" w:cs="Trebuchet MS"/>
                <w:color w:val="000000"/>
                <w:sz w:val="18"/>
                <w:szCs w:val="18"/>
                <w:lang w:val="es-MX"/>
              </w:rPr>
              <w:t xml:space="preserve">Unidad de Administración de Personal </w:t>
            </w:r>
            <w:r w:rsidRPr="00833453">
              <w:rPr>
                <w:rFonts w:ascii="Trebuchet MS" w:hAnsi="Trebuchet MS" w:cs="Trebuchet MS"/>
                <w:color w:val="000000"/>
                <w:sz w:val="18"/>
                <w:szCs w:val="18"/>
                <w:lang w:val="es-MX"/>
              </w:rPr>
              <w:t>(</w:t>
            </w:r>
            <w:proofErr w:type="spellStart"/>
            <w:r w:rsidR="004A4918" w:rsidRPr="00833453">
              <w:rPr>
                <w:rFonts w:ascii="Trebuchet MS" w:hAnsi="Trebuchet MS" w:cs="Trebuchet MS"/>
                <w:sz w:val="18"/>
                <w:szCs w:val="18"/>
              </w:rPr>
              <w:t>Subjefatura</w:t>
            </w:r>
            <w:proofErr w:type="spellEnd"/>
            <w:r w:rsidR="004A4918" w:rsidRPr="00833453">
              <w:rPr>
                <w:rFonts w:ascii="Trebuchet MS" w:hAnsi="Trebuchet MS" w:cs="Trebuchet MS"/>
                <w:sz w:val="18"/>
                <w:szCs w:val="18"/>
              </w:rPr>
              <w:t xml:space="preserve"> de Servicios al Personal</w:t>
            </w:r>
            <w:r w:rsidRPr="00833453">
              <w:rPr>
                <w:rFonts w:ascii="Trebuchet MS" w:hAnsi="Trebuchet MS" w:cs="Trebuchet MS"/>
                <w:sz w:val="18"/>
                <w:szCs w:val="18"/>
              </w:rPr>
              <w:t>)</w:t>
            </w:r>
          </w:p>
        </w:tc>
        <w:tc>
          <w:tcPr>
            <w:tcW w:w="1560" w:type="dxa"/>
            <w:vAlign w:val="center"/>
          </w:tcPr>
          <w:p w:rsidR="004A4918" w:rsidRPr="00772AA8" w:rsidRDefault="00230C24" w:rsidP="009C2877">
            <w:pPr>
              <w:rPr>
                <w:rFonts w:ascii="Trebuchet MS" w:hAnsi="Trebuchet MS" w:cs="Trebuchet MS"/>
                <w:b/>
                <w:bCs/>
                <w:sz w:val="18"/>
                <w:szCs w:val="18"/>
                <w:lang w:val="es-MX"/>
              </w:rPr>
            </w:pPr>
            <w:r>
              <w:rPr>
                <w:rFonts w:ascii="Trebuchet MS" w:hAnsi="Trebuchet MS" w:cs="Trebuchet MS"/>
                <w:b/>
                <w:bCs/>
                <w:sz w:val="18"/>
                <w:szCs w:val="18"/>
                <w:lang w:val="es-MX"/>
              </w:rPr>
              <w:t>4. Recibe</w:t>
            </w:r>
            <w:r w:rsidR="003D5A55">
              <w:rPr>
                <w:rFonts w:ascii="Trebuchet MS" w:hAnsi="Trebuchet MS" w:cs="Trebuchet MS"/>
                <w:b/>
                <w:bCs/>
                <w:sz w:val="18"/>
                <w:szCs w:val="18"/>
                <w:lang w:val="es-MX"/>
              </w:rPr>
              <w:t>,</w:t>
            </w:r>
            <w:r w:rsidR="004A4918">
              <w:rPr>
                <w:rFonts w:ascii="Trebuchet MS" w:hAnsi="Trebuchet MS" w:cs="Trebuchet MS"/>
                <w:b/>
                <w:bCs/>
                <w:sz w:val="18"/>
                <w:szCs w:val="18"/>
                <w:lang w:val="es-MX"/>
              </w:rPr>
              <w:t xml:space="preserve"> revisa </w:t>
            </w:r>
            <w:r w:rsidR="00E122E7">
              <w:rPr>
                <w:rFonts w:ascii="Trebuchet MS" w:hAnsi="Trebuchet MS" w:cs="Trebuchet MS"/>
                <w:b/>
                <w:bCs/>
                <w:sz w:val="18"/>
                <w:szCs w:val="18"/>
                <w:lang w:val="es-MX"/>
              </w:rPr>
              <w:t>documentos</w:t>
            </w:r>
            <w:r w:rsidR="006B7003">
              <w:rPr>
                <w:rFonts w:ascii="Trebuchet MS" w:hAnsi="Trebuchet MS" w:cs="Trebuchet MS"/>
                <w:b/>
                <w:bCs/>
                <w:sz w:val="18"/>
                <w:szCs w:val="18"/>
                <w:lang w:val="es-MX"/>
              </w:rPr>
              <w:t xml:space="preserve"> </w:t>
            </w:r>
          </w:p>
        </w:tc>
        <w:tc>
          <w:tcPr>
            <w:tcW w:w="5880" w:type="dxa"/>
          </w:tcPr>
          <w:p w:rsidR="004A4918" w:rsidRPr="00D52C3A" w:rsidRDefault="004A4918" w:rsidP="001867AE">
            <w:pPr>
              <w:tabs>
                <w:tab w:val="left" w:pos="3560"/>
              </w:tabs>
              <w:jc w:val="both"/>
              <w:rPr>
                <w:rFonts w:ascii="Trebuchet MS" w:hAnsi="Trebuchet MS" w:cs="Trebuchet MS"/>
                <w:sz w:val="18"/>
                <w:szCs w:val="18"/>
              </w:rPr>
            </w:pPr>
            <w:r w:rsidRPr="00D52C3A">
              <w:rPr>
                <w:rFonts w:ascii="Trebuchet MS" w:hAnsi="Trebuchet MS" w:cs="Trebuchet MS"/>
                <w:sz w:val="18"/>
                <w:szCs w:val="18"/>
              </w:rPr>
              <w:t>4.1 Recibe</w:t>
            </w:r>
            <w:r w:rsidR="00BD7143">
              <w:rPr>
                <w:rFonts w:ascii="Trebuchet MS" w:hAnsi="Trebuchet MS" w:cs="Trebuchet MS"/>
                <w:sz w:val="18"/>
                <w:szCs w:val="18"/>
              </w:rPr>
              <w:t xml:space="preserve"> y revisa</w:t>
            </w:r>
            <w:r w:rsidRPr="00D52C3A">
              <w:rPr>
                <w:rFonts w:ascii="Trebuchet MS" w:hAnsi="Trebuchet MS" w:cs="Trebuchet MS"/>
                <w:sz w:val="18"/>
                <w:szCs w:val="18"/>
              </w:rPr>
              <w:t xml:space="preserve"> </w:t>
            </w:r>
            <w:r w:rsidR="009C2877">
              <w:rPr>
                <w:rFonts w:ascii="Trebuchet MS" w:hAnsi="Trebuchet MS" w:cs="Trebuchet MS"/>
                <w:sz w:val="18"/>
                <w:szCs w:val="18"/>
              </w:rPr>
              <w:t>documentación</w:t>
            </w:r>
            <w:r w:rsidR="00E122E7">
              <w:rPr>
                <w:rFonts w:ascii="Trebuchet MS" w:hAnsi="Trebuchet MS" w:cs="Trebuchet MS"/>
                <w:sz w:val="18"/>
                <w:szCs w:val="18"/>
              </w:rPr>
              <w:t xml:space="preserve"> </w:t>
            </w:r>
            <w:r w:rsidR="00A608BF">
              <w:rPr>
                <w:rFonts w:ascii="Trebuchet MS" w:hAnsi="Trebuchet MS" w:cs="Trebuchet MS"/>
                <w:sz w:val="18"/>
                <w:szCs w:val="18"/>
              </w:rPr>
              <w:t xml:space="preserve">para </w:t>
            </w:r>
            <w:r w:rsidR="009C2877">
              <w:rPr>
                <w:rFonts w:ascii="Trebuchet MS" w:hAnsi="Trebuchet MS" w:cs="Trebuchet MS"/>
                <w:sz w:val="18"/>
                <w:szCs w:val="18"/>
              </w:rPr>
              <w:t xml:space="preserve">expedición </w:t>
            </w:r>
            <w:r w:rsidR="00A608BF">
              <w:rPr>
                <w:rFonts w:ascii="Trebuchet MS" w:hAnsi="Trebuchet MS" w:cs="Trebuchet MS"/>
                <w:sz w:val="18"/>
                <w:szCs w:val="18"/>
              </w:rPr>
              <w:t xml:space="preserve">de </w:t>
            </w:r>
            <w:r w:rsidR="009C2877">
              <w:rPr>
                <w:rFonts w:ascii="Trebuchet MS" w:hAnsi="Trebuchet MS" w:cs="Trebuchet MS"/>
                <w:sz w:val="18"/>
                <w:szCs w:val="18"/>
              </w:rPr>
              <w:t xml:space="preserve">la </w:t>
            </w:r>
            <w:r w:rsidR="00230C24">
              <w:rPr>
                <w:rFonts w:ascii="Trebuchet MS" w:hAnsi="Trebuchet MS" w:cs="Trebuchet MS"/>
                <w:sz w:val="18"/>
                <w:szCs w:val="18"/>
                <w:lang w:val="es-MX"/>
              </w:rPr>
              <w:t>Hoja Única de S</w:t>
            </w:r>
            <w:r w:rsidR="00833453" w:rsidRPr="00D52C3A">
              <w:rPr>
                <w:rFonts w:ascii="Trebuchet MS" w:hAnsi="Trebuchet MS" w:cs="Trebuchet MS"/>
                <w:sz w:val="18"/>
                <w:szCs w:val="18"/>
                <w:lang w:val="es-MX"/>
              </w:rPr>
              <w:t>ervicios</w:t>
            </w:r>
            <w:r w:rsidRPr="00D52C3A">
              <w:rPr>
                <w:rFonts w:ascii="Trebuchet MS" w:hAnsi="Trebuchet MS" w:cs="Trebuchet MS"/>
                <w:sz w:val="18"/>
                <w:szCs w:val="18"/>
              </w:rPr>
              <w:t>.</w:t>
            </w:r>
          </w:p>
          <w:p w:rsidR="004A4918" w:rsidRDefault="00833453" w:rsidP="00833453">
            <w:pPr>
              <w:tabs>
                <w:tab w:val="left" w:pos="3560"/>
              </w:tabs>
              <w:ind w:left="338"/>
              <w:jc w:val="both"/>
              <w:rPr>
                <w:rFonts w:ascii="Trebuchet MS" w:hAnsi="Trebuchet MS" w:cs="Trebuchet MS"/>
                <w:sz w:val="18"/>
                <w:szCs w:val="18"/>
              </w:rPr>
            </w:pPr>
            <w:r w:rsidRPr="00D52C3A">
              <w:rPr>
                <w:rFonts w:ascii="Trebuchet MS" w:hAnsi="Trebuchet MS" w:cs="Trebuchet MS"/>
                <w:sz w:val="18"/>
                <w:szCs w:val="18"/>
              </w:rPr>
              <w:t xml:space="preserve">- </w:t>
            </w:r>
            <w:r w:rsidR="004A4918" w:rsidRPr="00D52C3A">
              <w:rPr>
                <w:rFonts w:ascii="Trebuchet MS" w:hAnsi="Trebuchet MS" w:cs="Trebuchet MS"/>
                <w:sz w:val="18"/>
                <w:szCs w:val="18"/>
              </w:rPr>
              <w:t xml:space="preserve">Si </w:t>
            </w:r>
            <w:r w:rsidR="00A608BF">
              <w:rPr>
                <w:rFonts w:ascii="Trebuchet MS" w:hAnsi="Trebuchet MS" w:cs="Trebuchet MS"/>
                <w:sz w:val="18"/>
                <w:szCs w:val="18"/>
              </w:rPr>
              <w:t>los documentos</w:t>
            </w:r>
            <w:r w:rsidR="00E122E7">
              <w:rPr>
                <w:rFonts w:ascii="Trebuchet MS" w:hAnsi="Trebuchet MS" w:cs="Trebuchet MS"/>
                <w:sz w:val="18"/>
                <w:szCs w:val="18"/>
              </w:rPr>
              <w:t xml:space="preserve"> </w:t>
            </w:r>
            <w:r w:rsidR="00A608BF">
              <w:rPr>
                <w:rFonts w:ascii="Trebuchet MS" w:hAnsi="Trebuchet MS" w:cs="Trebuchet MS"/>
                <w:sz w:val="18"/>
                <w:szCs w:val="18"/>
              </w:rPr>
              <w:t xml:space="preserve">para elaboración </w:t>
            </w:r>
            <w:r w:rsidRPr="00D52C3A">
              <w:rPr>
                <w:rFonts w:ascii="Trebuchet MS" w:hAnsi="Trebuchet MS" w:cs="Trebuchet MS"/>
                <w:sz w:val="18"/>
                <w:szCs w:val="18"/>
              </w:rPr>
              <w:t>de Hoja Única de Servicios están completos</w:t>
            </w:r>
            <w:r w:rsidR="004A4918" w:rsidRPr="00D52C3A">
              <w:rPr>
                <w:rFonts w:ascii="Trebuchet MS" w:hAnsi="Trebuchet MS" w:cs="Trebuchet MS"/>
                <w:sz w:val="18"/>
                <w:szCs w:val="18"/>
              </w:rPr>
              <w:t>, pasa a tarea 4.</w:t>
            </w:r>
            <w:r w:rsidRPr="00D52C3A">
              <w:rPr>
                <w:rFonts w:ascii="Trebuchet MS" w:hAnsi="Trebuchet MS" w:cs="Trebuchet MS"/>
                <w:sz w:val="18"/>
                <w:szCs w:val="18"/>
              </w:rPr>
              <w:t>3</w:t>
            </w:r>
            <w:r w:rsidR="004A4918" w:rsidRPr="00D52C3A">
              <w:rPr>
                <w:rFonts w:ascii="Trebuchet MS" w:hAnsi="Trebuchet MS" w:cs="Trebuchet MS"/>
                <w:sz w:val="18"/>
                <w:szCs w:val="18"/>
              </w:rPr>
              <w:t>.</w:t>
            </w:r>
            <w:r w:rsidRPr="00D52C3A">
              <w:rPr>
                <w:rFonts w:ascii="Trebuchet MS" w:hAnsi="Trebuchet MS" w:cs="Trebuchet MS"/>
                <w:sz w:val="18"/>
                <w:szCs w:val="18"/>
              </w:rPr>
              <w:t xml:space="preserve"> Caso contrario regresa solicitud a usuari</w:t>
            </w:r>
            <w:r w:rsidR="00435B7F">
              <w:rPr>
                <w:rFonts w:ascii="Trebuchet MS" w:hAnsi="Trebuchet MS" w:cs="Trebuchet MS"/>
                <w:sz w:val="18"/>
                <w:szCs w:val="18"/>
              </w:rPr>
              <w:t>o y pide completa</w:t>
            </w:r>
            <w:r w:rsidR="002C1D1C">
              <w:rPr>
                <w:rFonts w:ascii="Trebuchet MS" w:hAnsi="Trebuchet MS" w:cs="Trebuchet MS"/>
                <w:sz w:val="18"/>
                <w:szCs w:val="18"/>
              </w:rPr>
              <w:t>r documentación</w:t>
            </w:r>
            <w:r w:rsidR="004A4918" w:rsidRPr="00D52C3A">
              <w:rPr>
                <w:rFonts w:ascii="Trebuchet MS" w:hAnsi="Trebuchet MS" w:cs="Trebuchet MS"/>
                <w:sz w:val="18"/>
                <w:szCs w:val="18"/>
              </w:rPr>
              <w:t>, pasa</w:t>
            </w:r>
            <w:r w:rsidR="00507C58" w:rsidRPr="00D52C3A">
              <w:rPr>
                <w:rFonts w:ascii="Trebuchet MS" w:hAnsi="Trebuchet MS" w:cs="Trebuchet MS"/>
                <w:sz w:val="18"/>
                <w:szCs w:val="18"/>
              </w:rPr>
              <w:t xml:space="preserve"> </w:t>
            </w:r>
            <w:r w:rsidR="002D08B0" w:rsidRPr="00D52C3A">
              <w:rPr>
                <w:rFonts w:ascii="Trebuchet MS" w:hAnsi="Trebuchet MS" w:cs="Trebuchet MS"/>
                <w:sz w:val="18"/>
                <w:szCs w:val="18"/>
              </w:rPr>
              <w:t>a tarea</w:t>
            </w:r>
            <w:r w:rsidR="00C53A3D">
              <w:rPr>
                <w:rFonts w:ascii="Trebuchet MS" w:hAnsi="Trebuchet MS" w:cs="Trebuchet MS"/>
                <w:sz w:val="18"/>
                <w:szCs w:val="18"/>
              </w:rPr>
              <w:t xml:space="preserve"> 3.3</w:t>
            </w:r>
            <w:r w:rsidR="004A4918" w:rsidRPr="00D52C3A">
              <w:rPr>
                <w:rFonts w:ascii="Trebuchet MS" w:hAnsi="Trebuchet MS" w:cs="Trebuchet MS"/>
                <w:sz w:val="18"/>
                <w:szCs w:val="18"/>
              </w:rPr>
              <w:t>.</w:t>
            </w:r>
          </w:p>
          <w:p w:rsidR="00495A06" w:rsidRPr="00D52C3A" w:rsidRDefault="00495A06" w:rsidP="00495A06">
            <w:pPr>
              <w:tabs>
                <w:tab w:val="left" w:pos="3560"/>
              </w:tabs>
              <w:jc w:val="both"/>
              <w:rPr>
                <w:rFonts w:ascii="Trebuchet MS" w:hAnsi="Trebuchet MS" w:cs="Trebuchet MS"/>
                <w:sz w:val="18"/>
                <w:szCs w:val="18"/>
              </w:rPr>
            </w:pPr>
            <w:r w:rsidRPr="00D52C3A">
              <w:rPr>
                <w:rFonts w:ascii="Trebuchet MS" w:hAnsi="Trebuchet MS" w:cs="Trebuchet MS"/>
                <w:sz w:val="18"/>
                <w:szCs w:val="18"/>
              </w:rPr>
              <w:t>4.3 Notifica a usuario fecha de entrega de la Hoja Única de Servicios.</w:t>
            </w:r>
          </w:p>
          <w:p w:rsidR="003D5A55" w:rsidRPr="00D52C3A" w:rsidRDefault="00495A06" w:rsidP="003D5A55">
            <w:pPr>
              <w:tabs>
                <w:tab w:val="left" w:pos="3560"/>
              </w:tabs>
              <w:jc w:val="both"/>
              <w:rPr>
                <w:rFonts w:ascii="Trebuchet MS" w:hAnsi="Trebuchet MS" w:cs="Trebuchet MS"/>
                <w:sz w:val="18"/>
                <w:szCs w:val="18"/>
              </w:rPr>
            </w:pPr>
            <w:r w:rsidRPr="00D52C3A">
              <w:rPr>
                <w:rFonts w:ascii="Trebuchet MS" w:hAnsi="Trebuchet MS" w:cs="Trebuchet MS"/>
                <w:sz w:val="18"/>
                <w:szCs w:val="18"/>
              </w:rPr>
              <w:t>4.4</w:t>
            </w:r>
            <w:r w:rsidR="003D5A55" w:rsidRPr="00D52C3A">
              <w:rPr>
                <w:rFonts w:ascii="Trebuchet MS" w:hAnsi="Trebuchet MS" w:cs="Trebuchet MS"/>
                <w:sz w:val="18"/>
                <w:szCs w:val="18"/>
              </w:rPr>
              <w:t xml:space="preserve"> Elabora oficio para solicitar</w:t>
            </w:r>
            <w:r w:rsidR="006B7003">
              <w:rPr>
                <w:rFonts w:ascii="Trebuchet MS" w:hAnsi="Trebuchet MS" w:cs="Trebuchet MS"/>
                <w:sz w:val="18"/>
                <w:szCs w:val="18"/>
              </w:rPr>
              <w:t xml:space="preserve"> </w:t>
            </w:r>
            <w:r w:rsidR="003D5A55" w:rsidRPr="00D52C3A">
              <w:rPr>
                <w:rFonts w:ascii="Trebuchet MS" w:hAnsi="Trebuchet MS" w:cs="Trebuchet MS"/>
                <w:sz w:val="18"/>
                <w:szCs w:val="18"/>
              </w:rPr>
              <w:t>estudio de expediente a la</w:t>
            </w:r>
          </w:p>
          <w:p w:rsidR="00495A06" w:rsidRPr="00D52C3A" w:rsidRDefault="004E2EC2" w:rsidP="003D5A55">
            <w:pPr>
              <w:tabs>
                <w:tab w:val="left" w:pos="3560"/>
              </w:tabs>
              <w:jc w:val="both"/>
              <w:rPr>
                <w:rFonts w:ascii="Trebuchet MS" w:hAnsi="Trebuchet MS" w:cs="Trebuchet MS"/>
                <w:sz w:val="18"/>
                <w:szCs w:val="18"/>
              </w:rPr>
            </w:pPr>
            <w:r>
              <w:rPr>
                <w:rFonts w:ascii="Trebuchet MS" w:hAnsi="Trebuchet MS" w:cs="Trebuchet MS"/>
                <w:color w:val="000000"/>
                <w:sz w:val="18"/>
                <w:szCs w:val="18"/>
                <w:lang w:val="es-MX"/>
              </w:rPr>
              <w:t xml:space="preserve">     </w:t>
            </w:r>
            <w:r w:rsidR="00495A06" w:rsidRPr="00D52C3A">
              <w:rPr>
                <w:rFonts w:ascii="Trebuchet MS" w:hAnsi="Trebuchet MS" w:cs="Trebuchet MS"/>
                <w:color w:val="000000"/>
                <w:sz w:val="18"/>
                <w:szCs w:val="18"/>
                <w:lang w:val="es-MX"/>
              </w:rPr>
              <w:t xml:space="preserve">Unidad de Administración de Personal </w:t>
            </w:r>
            <w:r w:rsidR="00435B7F">
              <w:rPr>
                <w:rFonts w:ascii="Trebuchet MS" w:hAnsi="Trebuchet MS" w:cs="Trebuchet MS"/>
                <w:color w:val="000000"/>
                <w:sz w:val="18"/>
                <w:szCs w:val="18"/>
                <w:lang w:val="es-MX"/>
              </w:rPr>
              <w:t>(</w:t>
            </w:r>
            <w:proofErr w:type="spellStart"/>
            <w:r w:rsidR="003D5A55" w:rsidRPr="00D52C3A">
              <w:rPr>
                <w:rFonts w:ascii="Trebuchet MS" w:hAnsi="Trebuchet MS" w:cs="Trebuchet MS"/>
                <w:sz w:val="18"/>
                <w:szCs w:val="18"/>
              </w:rPr>
              <w:t>Subjefatura</w:t>
            </w:r>
            <w:proofErr w:type="spellEnd"/>
            <w:r w:rsidR="003D5A55" w:rsidRPr="00D52C3A">
              <w:rPr>
                <w:rFonts w:ascii="Trebuchet MS" w:hAnsi="Trebuchet MS" w:cs="Trebuchet MS"/>
                <w:sz w:val="18"/>
                <w:szCs w:val="18"/>
              </w:rPr>
              <w:t xml:space="preserve"> de</w:t>
            </w:r>
          </w:p>
          <w:p w:rsidR="004A4918" w:rsidRPr="00D52C3A" w:rsidRDefault="004E2EC2" w:rsidP="003D5A55">
            <w:pPr>
              <w:tabs>
                <w:tab w:val="left" w:pos="3560"/>
              </w:tabs>
              <w:jc w:val="both"/>
              <w:rPr>
                <w:rFonts w:ascii="Trebuchet MS" w:hAnsi="Trebuchet MS" w:cs="Trebuchet MS"/>
                <w:sz w:val="18"/>
                <w:szCs w:val="18"/>
              </w:rPr>
            </w:pPr>
            <w:r>
              <w:rPr>
                <w:rFonts w:ascii="Trebuchet MS" w:hAnsi="Trebuchet MS" w:cs="Trebuchet MS"/>
                <w:sz w:val="18"/>
                <w:szCs w:val="18"/>
              </w:rPr>
              <w:t xml:space="preserve">     </w:t>
            </w:r>
            <w:r w:rsidR="003D5A55" w:rsidRPr="00D52C3A">
              <w:rPr>
                <w:rFonts w:ascii="Trebuchet MS" w:hAnsi="Trebuchet MS" w:cs="Trebuchet MS"/>
                <w:sz w:val="18"/>
                <w:szCs w:val="18"/>
              </w:rPr>
              <w:t>Archivo</w:t>
            </w:r>
            <w:r w:rsidR="00495A06" w:rsidRPr="00D52C3A">
              <w:rPr>
                <w:rFonts w:ascii="Trebuchet MS" w:hAnsi="Trebuchet MS" w:cs="Trebuchet MS"/>
                <w:sz w:val="18"/>
                <w:szCs w:val="18"/>
              </w:rPr>
              <w:t xml:space="preserve"> y Registro</w:t>
            </w:r>
            <w:r w:rsidR="00435B7F">
              <w:rPr>
                <w:rFonts w:ascii="Trebuchet MS" w:hAnsi="Trebuchet MS" w:cs="Trebuchet MS"/>
                <w:sz w:val="18"/>
                <w:szCs w:val="18"/>
              </w:rPr>
              <w:t>)</w:t>
            </w:r>
            <w:r w:rsidR="003D5A55" w:rsidRPr="00D52C3A">
              <w:rPr>
                <w:rFonts w:ascii="Trebuchet MS" w:hAnsi="Trebuchet MS" w:cs="Trebuchet MS"/>
                <w:sz w:val="18"/>
                <w:szCs w:val="18"/>
              </w:rPr>
              <w:t xml:space="preserve"> y turna.</w:t>
            </w:r>
          </w:p>
        </w:tc>
        <w:tc>
          <w:tcPr>
            <w:tcW w:w="1235" w:type="dxa"/>
            <w:vAlign w:val="center"/>
          </w:tcPr>
          <w:p w:rsidR="004A4918" w:rsidRPr="00B402AA" w:rsidRDefault="00A027A5" w:rsidP="0063679A">
            <w:pPr>
              <w:tabs>
                <w:tab w:val="left" w:pos="3560"/>
              </w:tabs>
              <w:jc w:val="center"/>
              <w:rPr>
                <w:rFonts w:ascii="Trebuchet MS" w:hAnsi="Trebuchet MS" w:cs="Trebuchet MS"/>
                <w:sz w:val="20"/>
                <w:szCs w:val="20"/>
              </w:rPr>
            </w:pPr>
            <w:r>
              <w:rPr>
                <w:rFonts w:ascii="Trebuchet MS" w:hAnsi="Trebuchet MS" w:cs="Trebuchet MS"/>
                <w:sz w:val="18"/>
                <w:szCs w:val="18"/>
                <w:lang w:val="es-MX"/>
              </w:rPr>
              <w:t>------</w:t>
            </w:r>
          </w:p>
        </w:tc>
      </w:tr>
      <w:tr w:rsidR="004A4918" w:rsidRPr="00B402AA">
        <w:trPr>
          <w:trHeight w:val="643"/>
          <w:jc w:val="center"/>
        </w:trPr>
        <w:tc>
          <w:tcPr>
            <w:tcW w:w="1956" w:type="dxa"/>
            <w:vAlign w:val="center"/>
          </w:tcPr>
          <w:p w:rsidR="003D5A55" w:rsidRDefault="003D5A55" w:rsidP="000929E7">
            <w:pPr>
              <w:tabs>
                <w:tab w:val="left" w:pos="3560"/>
              </w:tabs>
              <w:jc w:val="center"/>
              <w:rPr>
                <w:rFonts w:ascii="Trebuchet MS" w:hAnsi="Trebuchet MS" w:cs="Trebuchet MS"/>
                <w:sz w:val="20"/>
                <w:szCs w:val="20"/>
              </w:rPr>
            </w:pPr>
            <w:r>
              <w:rPr>
                <w:rFonts w:ascii="Trebuchet MS" w:hAnsi="Trebuchet MS" w:cs="Trebuchet MS"/>
                <w:color w:val="000000"/>
                <w:sz w:val="18"/>
                <w:szCs w:val="18"/>
                <w:lang w:val="es-MX"/>
              </w:rPr>
              <w:t>Unidad de Administración de Personal</w:t>
            </w:r>
          </w:p>
          <w:p w:rsidR="004A4918" w:rsidRPr="003D5A55" w:rsidRDefault="0074430E" w:rsidP="000929E7">
            <w:pPr>
              <w:tabs>
                <w:tab w:val="left" w:pos="3560"/>
              </w:tabs>
              <w:jc w:val="center"/>
              <w:rPr>
                <w:rFonts w:ascii="Trebuchet MS" w:hAnsi="Trebuchet MS" w:cs="Trebuchet MS"/>
                <w:sz w:val="18"/>
                <w:szCs w:val="18"/>
              </w:rPr>
            </w:pPr>
            <w:r>
              <w:rPr>
                <w:rFonts w:ascii="Trebuchet MS" w:hAnsi="Trebuchet MS" w:cs="Trebuchet MS"/>
                <w:sz w:val="18"/>
                <w:szCs w:val="18"/>
              </w:rPr>
              <w:t>(</w:t>
            </w:r>
            <w:proofErr w:type="spellStart"/>
            <w:r w:rsidR="004A4918" w:rsidRPr="003D5A55">
              <w:rPr>
                <w:rFonts w:ascii="Trebuchet MS" w:hAnsi="Trebuchet MS" w:cs="Trebuchet MS"/>
                <w:sz w:val="18"/>
                <w:szCs w:val="18"/>
              </w:rPr>
              <w:t>Subjefatura</w:t>
            </w:r>
            <w:proofErr w:type="spellEnd"/>
            <w:r w:rsidR="004A4918" w:rsidRPr="003D5A55">
              <w:rPr>
                <w:rFonts w:ascii="Trebuchet MS" w:hAnsi="Trebuchet MS" w:cs="Trebuchet MS"/>
                <w:sz w:val="18"/>
                <w:szCs w:val="18"/>
              </w:rPr>
              <w:t xml:space="preserve"> de Archivo</w:t>
            </w:r>
            <w:r w:rsidR="00495A06">
              <w:rPr>
                <w:rFonts w:ascii="Trebuchet MS" w:hAnsi="Trebuchet MS" w:cs="Trebuchet MS"/>
                <w:sz w:val="18"/>
                <w:szCs w:val="18"/>
              </w:rPr>
              <w:t xml:space="preserve"> y Registro</w:t>
            </w:r>
            <w:r>
              <w:rPr>
                <w:rFonts w:ascii="Trebuchet MS" w:hAnsi="Trebuchet MS" w:cs="Trebuchet MS"/>
                <w:sz w:val="18"/>
                <w:szCs w:val="18"/>
              </w:rPr>
              <w:t>)</w:t>
            </w:r>
          </w:p>
        </w:tc>
        <w:tc>
          <w:tcPr>
            <w:tcW w:w="1560" w:type="dxa"/>
            <w:vAlign w:val="center"/>
          </w:tcPr>
          <w:p w:rsidR="004A4918" w:rsidRDefault="003D5A55" w:rsidP="000929E7">
            <w:pPr>
              <w:rPr>
                <w:rFonts w:ascii="Trebuchet MS" w:hAnsi="Trebuchet MS" w:cs="Trebuchet MS"/>
                <w:b/>
                <w:bCs/>
                <w:sz w:val="18"/>
                <w:szCs w:val="18"/>
                <w:lang w:val="es-MX"/>
              </w:rPr>
            </w:pPr>
            <w:r>
              <w:rPr>
                <w:rFonts w:ascii="Trebuchet MS" w:hAnsi="Trebuchet MS" w:cs="Trebuchet MS"/>
                <w:b/>
                <w:bCs/>
                <w:sz w:val="18"/>
                <w:szCs w:val="18"/>
                <w:lang w:val="es-MX"/>
              </w:rPr>
              <w:t>5</w:t>
            </w:r>
            <w:r w:rsidR="004A4918">
              <w:rPr>
                <w:rFonts w:ascii="Trebuchet MS" w:hAnsi="Trebuchet MS" w:cs="Trebuchet MS"/>
                <w:b/>
                <w:bCs/>
                <w:sz w:val="18"/>
                <w:szCs w:val="18"/>
                <w:lang w:val="es-MX"/>
              </w:rPr>
              <w:t>. Recibe oficio de solicitud de estudio de expediente</w:t>
            </w:r>
          </w:p>
        </w:tc>
        <w:tc>
          <w:tcPr>
            <w:tcW w:w="5880" w:type="dxa"/>
          </w:tcPr>
          <w:p w:rsidR="00FA48A7" w:rsidRDefault="003D5A55" w:rsidP="000929E7">
            <w:pPr>
              <w:tabs>
                <w:tab w:val="right" w:pos="4947"/>
              </w:tabs>
              <w:jc w:val="both"/>
              <w:rPr>
                <w:rFonts w:ascii="Trebuchet MS" w:hAnsi="Trebuchet MS" w:cs="Trebuchet MS"/>
                <w:sz w:val="18"/>
                <w:szCs w:val="18"/>
                <w:lang w:val="es-MX"/>
              </w:rPr>
            </w:pPr>
            <w:r w:rsidRPr="00D52C3A">
              <w:rPr>
                <w:rFonts w:ascii="Trebuchet MS" w:hAnsi="Trebuchet MS" w:cs="Trebuchet MS"/>
                <w:sz w:val="18"/>
                <w:szCs w:val="18"/>
                <w:lang w:val="es-MX"/>
              </w:rPr>
              <w:t>5</w:t>
            </w:r>
            <w:r w:rsidR="004A4918" w:rsidRPr="00D52C3A">
              <w:rPr>
                <w:rFonts w:ascii="Trebuchet MS" w:hAnsi="Trebuchet MS" w:cs="Trebuchet MS"/>
                <w:sz w:val="18"/>
                <w:szCs w:val="18"/>
                <w:lang w:val="es-MX"/>
              </w:rPr>
              <w:t>.1 Recibe oficio de solicitud de estudio de expediente, firma de</w:t>
            </w:r>
          </w:p>
          <w:p w:rsidR="004A4918" w:rsidRPr="00D52C3A" w:rsidRDefault="004E2EC2" w:rsidP="000929E7">
            <w:pPr>
              <w:tabs>
                <w:tab w:val="right" w:pos="4947"/>
              </w:tabs>
              <w:jc w:val="both"/>
              <w:rPr>
                <w:rFonts w:ascii="Trebuchet MS" w:hAnsi="Trebuchet MS" w:cs="Trebuchet MS"/>
                <w:sz w:val="18"/>
                <w:szCs w:val="18"/>
                <w:lang w:val="es-MX"/>
              </w:rPr>
            </w:pPr>
            <w:r>
              <w:rPr>
                <w:rFonts w:ascii="Trebuchet MS" w:hAnsi="Trebuchet MS" w:cs="Trebuchet MS"/>
                <w:sz w:val="18"/>
                <w:szCs w:val="18"/>
                <w:lang w:val="es-MX"/>
              </w:rPr>
              <w:t xml:space="preserve">     </w:t>
            </w:r>
            <w:proofErr w:type="gramStart"/>
            <w:r w:rsidR="006E3815">
              <w:rPr>
                <w:rFonts w:ascii="Trebuchet MS" w:hAnsi="Trebuchet MS" w:cs="Trebuchet MS"/>
                <w:sz w:val="18"/>
                <w:szCs w:val="18"/>
                <w:lang w:val="es-MX"/>
              </w:rPr>
              <w:t>recib</w:t>
            </w:r>
            <w:r w:rsidR="004A4918" w:rsidRPr="00D52C3A">
              <w:rPr>
                <w:rFonts w:ascii="Trebuchet MS" w:hAnsi="Trebuchet MS" w:cs="Trebuchet MS"/>
                <w:sz w:val="18"/>
                <w:szCs w:val="18"/>
                <w:lang w:val="es-MX"/>
              </w:rPr>
              <w:t>o</w:t>
            </w:r>
            <w:proofErr w:type="gramEnd"/>
            <w:r w:rsidR="004A4918" w:rsidRPr="00D52C3A">
              <w:rPr>
                <w:rFonts w:ascii="Trebuchet MS" w:hAnsi="Trebuchet MS" w:cs="Trebuchet MS"/>
                <w:sz w:val="18"/>
                <w:szCs w:val="18"/>
                <w:lang w:val="es-MX"/>
              </w:rPr>
              <w:t>.</w:t>
            </w:r>
          </w:p>
          <w:p w:rsidR="004A4918" w:rsidRPr="00D52C3A" w:rsidRDefault="003D5A55" w:rsidP="003D5A55">
            <w:pPr>
              <w:tabs>
                <w:tab w:val="right" w:pos="4947"/>
              </w:tabs>
              <w:jc w:val="both"/>
              <w:rPr>
                <w:rFonts w:ascii="Trebuchet MS" w:hAnsi="Trebuchet MS" w:cs="Trebuchet MS"/>
                <w:sz w:val="18"/>
                <w:szCs w:val="18"/>
                <w:lang w:val="es-MX"/>
              </w:rPr>
            </w:pPr>
            <w:r w:rsidRPr="00D52C3A">
              <w:rPr>
                <w:rFonts w:ascii="Trebuchet MS" w:hAnsi="Trebuchet MS" w:cs="Trebuchet MS"/>
                <w:sz w:val="18"/>
                <w:szCs w:val="18"/>
                <w:lang w:val="es-MX"/>
              </w:rPr>
              <w:t>5</w:t>
            </w:r>
            <w:r w:rsidR="004A4918" w:rsidRPr="00D52C3A">
              <w:rPr>
                <w:rFonts w:ascii="Trebuchet MS" w:hAnsi="Trebuchet MS" w:cs="Trebuchet MS"/>
                <w:sz w:val="18"/>
                <w:szCs w:val="18"/>
                <w:lang w:val="es-MX"/>
              </w:rPr>
              <w:t xml:space="preserve">.2 Elabora estudio de expediente y </w:t>
            </w:r>
            <w:r w:rsidRPr="00D52C3A">
              <w:rPr>
                <w:rFonts w:ascii="Trebuchet MS" w:hAnsi="Trebuchet MS" w:cs="Trebuchet MS"/>
                <w:sz w:val="18"/>
                <w:szCs w:val="18"/>
                <w:lang w:val="es-MX"/>
              </w:rPr>
              <w:t>turna</w:t>
            </w:r>
            <w:r w:rsidR="004A4918" w:rsidRPr="00D52C3A">
              <w:rPr>
                <w:rFonts w:ascii="Trebuchet MS" w:hAnsi="Trebuchet MS" w:cs="Trebuchet MS"/>
                <w:sz w:val="18"/>
                <w:szCs w:val="18"/>
                <w:lang w:val="es-MX"/>
              </w:rPr>
              <w:t>.</w:t>
            </w:r>
          </w:p>
        </w:tc>
        <w:tc>
          <w:tcPr>
            <w:tcW w:w="1235" w:type="dxa"/>
            <w:vAlign w:val="center"/>
          </w:tcPr>
          <w:p w:rsidR="004A4918" w:rsidRPr="00B402AA" w:rsidRDefault="00A027A5" w:rsidP="001867AE">
            <w:pPr>
              <w:tabs>
                <w:tab w:val="left" w:pos="3560"/>
              </w:tabs>
              <w:jc w:val="center"/>
              <w:rPr>
                <w:rFonts w:ascii="Trebuchet MS" w:hAnsi="Trebuchet MS" w:cs="Trebuchet MS"/>
                <w:sz w:val="16"/>
                <w:szCs w:val="16"/>
              </w:rPr>
            </w:pPr>
            <w:r>
              <w:rPr>
                <w:rFonts w:ascii="Trebuchet MS" w:hAnsi="Trebuchet MS" w:cs="Trebuchet MS"/>
                <w:sz w:val="18"/>
                <w:szCs w:val="18"/>
                <w:lang w:val="es-MX"/>
              </w:rPr>
              <w:t>------</w:t>
            </w:r>
          </w:p>
        </w:tc>
      </w:tr>
      <w:tr w:rsidR="004A4918" w:rsidRPr="00B402AA">
        <w:trPr>
          <w:trHeight w:val="643"/>
          <w:jc w:val="center"/>
        </w:trPr>
        <w:tc>
          <w:tcPr>
            <w:tcW w:w="1956" w:type="dxa"/>
            <w:vAlign w:val="center"/>
          </w:tcPr>
          <w:p w:rsidR="003D5A55" w:rsidRDefault="003D5A55" w:rsidP="003D5A55">
            <w:pPr>
              <w:tabs>
                <w:tab w:val="left" w:pos="3560"/>
              </w:tabs>
              <w:jc w:val="center"/>
              <w:rPr>
                <w:rFonts w:ascii="Trebuchet MS" w:hAnsi="Trebuchet MS" w:cs="Trebuchet MS"/>
                <w:sz w:val="20"/>
                <w:szCs w:val="20"/>
              </w:rPr>
            </w:pPr>
            <w:r>
              <w:rPr>
                <w:rFonts w:ascii="Trebuchet MS" w:hAnsi="Trebuchet MS" w:cs="Trebuchet MS"/>
                <w:color w:val="000000"/>
                <w:sz w:val="18"/>
                <w:szCs w:val="18"/>
                <w:lang w:val="es-MX"/>
              </w:rPr>
              <w:t>Unidad de Administración de Personal</w:t>
            </w:r>
          </w:p>
          <w:p w:rsidR="004A4918" w:rsidRPr="003D5A55" w:rsidRDefault="005C2477" w:rsidP="000929E7">
            <w:pPr>
              <w:tabs>
                <w:tab w:val="left" w:pos="3560"/>
              </w:tabs>
              <w:jc w:val="center"/>
              <w:rPr>
                <w:rFonts w:ascii="Trebuchet MS" w:hAnsi="Trebuchet MS" w:cs="Trebuchet MS"/>
                <w:sz w:val="18"/>
                <w:szCs w:val="18"/>
              </w:rPr>
            </w:pPr>
            <w:r>
              <w:rPr>
                <w:rFonts w:ascii="Trebuchet MS" w:hAnsi="Trebuchet MS" w:cs="Trebuchet MS"/>
                <w:sz w:val="18"/>
                <w:szCs w:val="18"/>
              </w:rPr>
              <w:t>(</w:t>
            </w:r>
            <w:proofErr w:type="spellStart"/>
            <w:r w:rsidR="004A4918" w:rsidRPr="003D5A55">
              <w:rPr>
                <w:rFonts w:ascii="Trebuchet MS" w:hAnsi="Trebuchet MS" w:cs="Trebuchet MS"/>
                <w:sz w:val="18"/>
                <w:szCs w:val="18"/>
              </w:rPr>
              <w:t>Subjefatura</w:t>
            </w:r>
            <w:proofErr w:type="spellEnd"/>
            <w:r w:rsidR="004A4918" w:rsidRPr="003D5A55">
              <w:rPr>
                <w:rFonts w:ascii="Trebuchet MS" w:hAnsi="Trebuchet MS" w:cs="Trebuchet MS"/>
                <w:sz w:val="18"/>
                <w:szCs w:val="18"/>
              </w:rPr>
              <w:t xml:space="preserve"> de Servicios al Personal</w:t>
            </w:r>
            <w:r>
              <w:rPr>
                <w:rFonts w:ascii="Trebuchet MS" w:hAnsi="Trebuchet MS" w:cs="Trebuchet MS"/>
                <w:sz w:val="18"/>
                <w:szCs w:val="18"/>
              </w:rPr>
              <w:t>)</w:t>
            </w:r>
          </w:p>
        </w:tc>
        <w:tc>
          <w:tcPr>
            <w:tcW w:w="1560" w:type="dxa"/>
            <w:vAlign w:val="center"/>
          </w:tcPr>
          <w:p w:rsidR="004A4918" w:rsidRPr="00FA7D55" w:rsidRDefault="0074430E" w:rsidP="00D52C3A">
            <w:pPr>
              <w:rPr>
                <w:rFonts w:ascii="Trebuchet MS" w:hAnsi="Trebuchet MS" w:cs="Trebuchet MS"/>
                <w:b/>
                <w:bCs/>
                <w:sz w:val="18"/>
                <w:szCs w:val="18"/>
                <w:lang w:val="es-MX"/>
              </w:rPr>
            </w:pPr>
            <w:r>
              <w:rPr>
                <w:rFonts w:ascii="Trebuchet MS" w:hAnsi="Trebuchet MS" w:cs="Trebuchet MS"/>
                <w:b/>
                <w:bCs/>
                <w:sz w:val="18"/>
                <w:szCs w:val="18"/>
                <w:lang w:val="es-MX"/>
              </w:rPr>
              <w:t>6</w:t>
            </w:r>
            <w:r w:rsidR="00230C24">
              <w:rPr>
                <w:rFonts w:ascii="Trebuchet MS" w:hAnsi="Trebuchet MS" w:cs="Trebuchet MS"/>
                <w:b/>
                <w:bCs/>
                <w:sz w:val="18"/>
                <w:szCs w:val="18"/>
                <w:lang w:val="es-MX"/>
              </w:rPr>
              <w:t>. Recibe estudio de expediente,</w:t>
            </w:r>
            <w:r w:rsidR="004A4918">
              <w:rPr>
                <w:rFonts w:ascii="Trebuchet MS" w:hAnsi="Trebuchet MS" w:cs="Trebuchet MS"/>
                <w:b/>
                <w:bCs/>
                <w:sz w:val="18"/>
                <w:szCs w:val="18"/>
                <w:lang w:val="es-MX"/>
              </w:rPr>
              <w:t xml:space="preserve"> elabora </w:t>
            </w:r>
            <w:r w:rsidR="00F95E6A">
              <w:rPr>
                <w:rFonts w:ascii="Trebuchet MS" w:hAnsi="Trebuchet MS" w:cs="Trebuchet MS"/>
                <w:b/>
                <w:bCs/>
                <w:sz w:val="18"/>
                <w:szCs w:val="18"/>
                <w:lang w:val="es-MX"/>
              </w:rPr>
              <w:t>Hoja Única de Servicios</w:t>
            </w:r>
          </w:p>
        </w:tc>
        <w:tc>
          <w:tcPr>
            <w:tcW w:w="5880" w:type="dxa"/>
          </w:tcPr>
          <w:p w:rsidR="004A4918" w:rsidRDefault="0074430E" w:rsidP="000929E7">
            <w:pPr>
              <w:tabs>
                <w:tab w:val="left" w:pos="3560"/>
              </w:tabs>
              <w:jc w:val="both"/>
              <w:rPr>
                <w:rFonts w:ascii="Trebuchet MS" w:hAnsi="Trebuchet MS" w:cs="Trebuchet MS"/>
                <w:sz w:val="18"/>
                <w:szCs w:val="18"/>
                <w:lang w:val="es-MX"/>
              </w:rPr>
            </w:pPr>
            <w:r w:rsidRPr="00D52C3A">
              <w:rPr>
                <w:rFonts w:ascii="Trebuchet MS" w:hAnsi="Trebuchet MS" w:cs="Trebuchet MS"/>
                <w:sz w:val="18"/>
                <w:szCs w:val="18"/>
                <w:lang w:val="es-MX"/>
              </w:rPr>
              <w:t>6</w:t>
            </w:r>
            <w:r w:rsidR="004A4918" w:rsidRPr="00D52C3A">
              <w:rPr>
                <w:rFonts w:ascii="Trebuchet MS" w:hAnsi="Trebuchet MS" w:cs="Trebuchet MS"/>
                <w:sz w:val="18"/>
                <w:szCs w:val="18"/>
                <w:lang w:val="es-MX"/>
              </w:rPr>
              <w:t>.</w:t>
            </w:r>
            <w:r w:rsidR="005C2477" w:rsidRPr="00D52C3A">
              <w:rPr>
                <w:rFonts w:ascii="Trebuchet MS" w:hAnsi="Trebuchet MS" w:cs="Trebuchet MS"/>
                <w:sz w:val="18"/>
                <w:szCs w:val="18"/>
                <w:lang w:val="es-MX"/>
              </w:rPr>
              <w:t>1 Recibe estudio de expediente,</w:t>
            </w:r>
            <w:r w:rsidR="004A4918" w:rsidRPr="00D52C3A">
              <w:rPr>
                <w:rFonts w:ascii="Trebuchet MS" w:hAnsi="Trebuchet MS" w:cs="Trebuchet MS"/>
                <w:sz w:val="18"/>
                <w:szCs w:val="18"/>
                <w:lang w:val="es-MX"/>
              </w:rPr>
              <w:t xml:space="preserve"> firma de recibido.</w:t>
            </w:r>
          </w:p>
          <w:p w:rsidR="001D2C76" w:rsidRDefault="001D2C76" w:rsidP="000929E7">
            <w:pPr>
              <w:tabs>
                <w:tab w:val="left" w:pos="3560"/>
              </w:tabs>
              <w:jc w:val="both"/>
              <w:rPr>
                <w:rFonts w:ascii="Trebuchet MS" w:hAnsi="Trebuchet MS" w:cs="Trebuchet MS"/>
                <w:sz w:val="18"/>
                <w:szCs w:val="18"/>
                <w:lang w:val="es-MX"/>
              </w:rPr>
            </w:pPr>
            <w:r>
              <w:rPr>
                <w:rFonts w:ascii="Trebuchet MS" w:hAnsi="Trebuchet MS" w:cs="Trebuchet MS"/>
                <w:sz w:val="18"/>
                <w:szCs w:val="18"/>
                <w:lang w:val="es-MX"/>
              </w:rPr>
              <w:t xml:space="preserve">6.2 </w:t>
            </w:r>
            <w:r w:rsidR="007A332D">
              <w:rPr>
                <w:rFonts w:ascii="Trebuchet MS" w:hAnsi="Trebuchet MS" w:cs="Trebuchet MS"/>
                <w:sz w:val="18"/>
                <w:szCs w:val="18"/>
                <w:lang w:val="es-MX"/>
              </w:rPr>
              <w:t>Captura</w:t>
            </w:r>
            <w:r w:rsidR="00B36084">
              <w:rPr>
                <w:rFonts w:ascii="Trebuchet MS" w:hAnsi="Trebuchet MS" w:cs="Trebuchet MS"/>
                <w:sz w:val="18"/>
                <w:szCs w:val="18"/>
                <w:lang w:val="es-MX"/>
              </w:rPr>
              <w:t xml:space="preserve"> est</w:t>
            </w:r>
            <w:r w:rsidR="00516CD9">
              <w:rPr>
                <w:rFonts w:ascii="Trebuchet MS" w:hAnsi="Trebuchet MS" w:cs="Trebuchet MS"/>
                <w:sz w:val="18"/>
                <w:szCs w:val="18"/>
                <w:lang w:val="es-MX"/>
              </w:rPr>
              <w:t>udio de Expediente en Registro H</w:t>
            </w:r>
            <w:r w:rsidR="00B36084">
              <w:rPr>
                <w:rFonts w:ascii="Trebuchet MS" w:hAnsi="Trebuchet MS" w:cs="Trebuchet MS"/>
                <w:sz w:val="18"/>
                <w:szCs w:val="18"/>
                <w:lang w:val="es-MX"/>
              </w:rPr>
              <w:t xml:space="preserve">oja </w:t>
            </w:r>
            <w:r w:rsidR="00516CD9">
              <w:rPr>
                <w:rFonts w:ascii="Trebuchet MS" w:hAnsi="Trebuchet MS" w:cs="Trebuchet MS"/>
                <w:sz w:val="18"/>
                <w:szCs w:val="18"/>
                <w:lang w:val="es-MX"/>
              </w:rPr>
              <w:t>Ú</w:t>
            </w:r>
            <w:r w:rsidR="00B36084">
              <w:rPr>
                <w:rFonts w:ascii="Trebuchet MS" w:hAnsi="Trebuchet MS" w:cs="Trebuchet MS"/>
                <w:sz w:val="18"/>
                <w:szCs w:val="18"/>
                <w:lang w:val="es-MX"/>
              </w:rPr>
              <w:t>nica de</w:t>
            </w:r>
          </w:p>
          <w:p w:rsidR="00B36084" w:rsidRPr="00D52C3A" w:rsidRDefault="001D2C76" w:rsidP="000929E7">
            <w:pPr>
              <w:tabs>
                <w:tab w:val="left" w:pos="3560"/>
              </w:tabs>
              <w:jc w:val="both"/>
              <w:rPr>
                <w:rFonts w:ascii="Trebuchet MS" w:hAnsi="Trebuchet MS" w:cs="Trebuchet MS"/>
                <w:sz w:val="18"/>
                <w:szCs w:val="18"/>
                <w:lang w:val="es-MX"/>
              </w:rPr>
            </w:pPr>
            <w:r>
              <w:rPr>
                <w:rFonts w:ascii="Trebuchet MS" w:hAnsi="Trebuchet MS" w:cs="Trebuchet MS"/>
                <w:sz w:val="18"/>
                <w:szCs w:val="18"/>
                <w:lang w:val="es-MX"/>
              </w:rPr>
              <w:t xml:space="preserve">    </w:t>
            </w:r>
            <w:r w:rsidR="00B36084">
              <w:rPr>
                <w:rFonts w:ascii="Trebuchet MS" w:hAnsi="Trebuchet MS" w:cs="Trebuchet MS"/>
                <w:sz w:val="18"/>
                <w:szCs w:val="18"/>
                <w:lang w:val="es-MX"/>
              </w:rPr>
              <w:t xml:space="preserve"> Servicio</w:t>
            </w:r>
            <w:r w:rsidR="007B591D">
              <w:rPr>
                <w:rFonts w:ascii="Trebuchet MS" w:hAnsi="Trebuchet MS" w:cs="Trebuchet MS"/>
                <w:sz w:val="18"/>
                <w:szCs w:val="18"/>
                <w:lang w:val="es-MX"/>
              </w:rPr>
              <w:t>.</w:t>
            </w:r>
          </w:p>
          <w:p w:rsidR="004A4918" w:rsidRPr="00D52C3A" w:rsidRDefault="0074430E" w:rsidP="00FA48A7">
            <w:pPr>
              <w:tabs>
                <w:tab w:val="left" w:pos="3560"/>
              </w:tabs>
              <w:jc w:val="both"/>
              <w:rPr>
                <w:rFonts w:ascii="Trebuchet MS" w:hAnsi="Trebuchet MS" w:cs="Trebuchet MS"/>
                <w:sz w:val="18"/>
                <w:szCs w:val="18"/>
                <w:lang w:val="es-MX"/>
              </w:rPr>
            </w:pPr>
            <w:r w:rsidRPr="00D52C3A">
              <w:rPr>
                <w:rFonts w:ascii="Trebuchet MS" w:hAnsi="Trebuchet MS" w:cs="Trebuchet MS"/>
                <w:sz w:val="18"/>
                <w:szCs w:val="18"/>
                <w:lang w:val="es-MX"/>
              </w:rPr>
              <w:t>6</w:t>
            </w:r>
            <w:r w:rsidR="00B36084">
              <w:rPr>
                <w:rFonts w:ascii="Trebuchet MS" w:hAnsi="Trebuchet MS" w:cs="Trebuchet MS"/>
                <w:sz w:val="18"/>
                <w:szCs w:val="18"/>
                <w:lang w:val="es-MX"/>
              </w:rPr>
              <w:t>.3</w:t>
            </w:r>
            <w:r w:rsidR="004A4918" w:rsidRPr="00D52C3A">
              <w:rPr>
                <w:rFonts w:ascii="Trebuchet MS" w:hAnsi="Trebuchet MS" w:cs="Trebuchet MS"/>
                <w:sz w:val="18"/>
                <w:szCs w:val="18"/>
                <w:lang w:val="es-MX"/>
              </w:rPr>
              <w:t xml:space="preserve"> Elabora </w:t>
            </w:r>
            <w:r w:rsidR="005C2477" w:rsidRPr="00D52C3A">
              <w:rPr>
                <w:rFonts w:ascii="Trebuchet MS" w:hAnsi="Trebuchet MS" w:cs="Trebuchet MS"/>
                <w:sz w:val="18"/>
                <w:szCs w:val="18"/>
                <w:lang w:val="es-MX"/>
              </w:rPr>
              <w:t>Hoja Única de Servicios</w:t>
            </w:r>
            <w:r w:rsidR="00FA48A7">
              <w:rPr>
                <w:rFonts w:ascii="Trebuchet MS" w:hAnsi="Trebuchet MS" w:cs="Trebuchet MS"/>
                <w:sz w:val="18"/>
                <w:szCs w:val="18"/>
                <w:lang w:val="es-MX"/>
              </w:rPr>
              <w:t xml:space="preserve"> y turna.</w:t>
            </w:r>
          </w:p>
        </w:tc>
        <w:tc>
          <w:tcPr>
            <w:tcW w:w="1235" w:type="dxa"/>
            <w:vAlign w:val="center"/>
          </w:tcPr>
          <w:p w:rsidR="004A4918" w:rsidRDefault="004A4918" w:rsidP="001867AE">
            <w:pPr>
              <w:tabs>
                <w:tab w:val="left" w:pos="3560"/>
              </w:tabs>
              <w:jc w:val="center"/>
              <w:rPr>
                <w:rFonts w:ascii="Trebuchet MS" w:hAnsi="Trebuchet MS" w:cs="Trebuchet MS"/>
                <w:sz w:val="16"/>
                <w:szCs w:val="16"/>
              </w:rPr>
            </w:pPr>
            <w:r>
              <w:rPr>
                <w:rFonts w:ascii="Trebuchet MS" w:hAnsi="Trebuchet MS" w:cs="Trebuchet MS"/>
                <w:sz w:val="16"/>
                <w:szCs w:val="16"/>
              </w:rPr>
              <w:t>Hoja Única de Servicios RDRH-03.01</w:t>
            </w:r>
          </w:p>
          <w:p w:rsidR="00516CD9" w:rsidRDefault="00516CD9" w:rsidP="001867AE">
            <w:pPr>
              <w:tabs>
                <w:tab w:val="left" w:pos="3560"/>
              </w:tabs>
              <w:jc w:val="center"/>
              <w:rPr>
                <w:rFonts w:ascii="Trebuchet MS" w:hAnsi="Trebuchet MS" w:cs="Trebuchet MS"/>
                <w:sz w:val="16"/>
                <w:szCs w:val="16"/>
              </w:rPr>
            </w:pPr>
          </w:p>
          <w:p w:rsidR="00516CD9" w:rsidRPr="00024C33" w:rsidRDefault="00516CD9" w:rsidP="00024C33">
            <w:pPr>
              <w:tabs>
                <w:tab w:val="left" w:pos="3560"/>
              </w:tabs>
              <w:jc w:val="center"/>
              <w:rPr>
                <w:rFonts w:ascii="Trebuchet MS" w:hAnsi="Trebuchet MS" w:cs="Trebuchet MS"/>
                <w:sz w:val="16"/>
                <w:szCs w:val="16"/>
                <w:lang w:val="es-MX"/>
              </w:rPr>
            </w:pPr>
            <w:r w:rsidRPr="00516CD9">
              <w:rPr>
                <w:rFonts w:ascii="Trebuchet MS" w:hAnsi="Trebuchet MS" w:cs="Trebuchet MS"/>
                <w:sz w:val="16"/>
                <w:szCs w:val="16"/>
                <w:lang w:val="es-MX"/>
              </w:rPr>
              <w:t>Registro Hoja Única de Servicio</w:t>
            </w:r>
            <w:r w:rsidR="001D2C76">
              <w:rPr>
                <w:rFonts w:ascii="Trebuchet MS" w:hAnsi="Trebuchet MS" w:cs="Trebuchet MS"/>
                <w:sz w:val="16"/>
                <w:szCs w:val="16"/>
                <w:lang w:val="es-MX"/>
              </w:rPr>
              <w:t xml:space="preserve"> </w:t>
            </w:r>
            <w:r w:rsidRPr="00516CD9">
              <w:rPr>
                <w:rFonts w:ascii="Trebuchet MS" w:hAnsi="Trebuchet MS" w:cs="Trebuchet MS"/>
                <w:sz w:val="16"/>
                <w:szCs w:val="16"/>
                <w:lang w:val="es-MX"/>
              </w:rPr>
              <w:t>RDRH-03.02</w:t>
            </w:r>
          </w:p>
        </w:tc>
      </w:tr>
      <w:tr w:rsidR="00D52C3A" w:rsidRPr="00B402AA">
        <w:trPr>
          <w:trHeight w:val="643"/>
          <w:jc w:val="center"/>
        </w:trPr>
        <w:tc>
          <w:tcPr>
            <w:tcW w:w="1956" w:type="dxa"/>
            <w:vAlign w:val="center"/>
          </w:tcPr>
          <w:p w:rsidR="00D52C3A" w:rsidRDefault="00435B7F" w:rsidP="00E36733">
            <w:pPr>
              <w:tabs>
                <w:tab w:val="left" w:pos="3560"/>
              </w:tabs>
              <w:jc w:val="center"/>
              <w:rPr>
                <w:rFonts w:ascii="Trebuchet MS" w:hAnsi="Trebuchet MS" w:cs="Trebuchet MS"/>
                <w:sz w:val="20"/>
                <w:szCs w:val="20"/>
              </w:rPr>
            </w:pPr>
            <w:r>
              <w:rPr>
                <w:rFonts w:ascii="Trebuchet MS" w:hAnsi="Trebuchet MS" w:cs="Trebuchet MS"/>
                <w:color w:val="000000"/>
                <w:sz w:val="18"/>
                <w:szCs w:val="18"/>
                <w:lang w:val="es-MX"/>
              </w:rPr>
              <w:lastRenderedPageBreak/>
              <w:t>Director</w:t>
            </w:r>
            <w:r w:rsidR="00D52C3A">
              <w:rPr>
                <w:rFonts w:ascii="Trebuchet MS" w:hAnsi="Trebuchet MS" w:cs="Trebuchet MS"/>
                <w:color w:val="000000"/>
                <w:sz w:val="18"/>
                <w:szCs w:val="18"/>
                <w:lang w:val="es-MX"/>
              </w:rPr>
              <w:t xml:space="preserve"> de Recursos Humanos/</w:t>
            </w:r>
            <w:r>
              <w:rPr>
                <w:rFonts w:ascii="Trebuchet MS" w:hAnsi="Trebuchet MS" w:cs="Trebuchet MS"/>
                <w:color w:val="000000"/>
                <w:sz w:val="18"/>
                <w:szCs w:val="18"/>
                <w:lang w:val="es-MX"/>
              </w:rPr>
              <w:t xml:space="preserve">Jefa de </w:t>
            </w:r>
            <w:r w:rsidR="00D52C3A">
              <w:rPr>
                <w:rFonts w:ascii="Trebuchet MS" w:hAnsi="Trebuchet MS" w:cs="Trebuchet MS"/>
                <w:color w:val="000000"/>
                <w:sz w:val="18"/>
                <w:szCs w:val="18"/>
                <w:lang w:val="es-MX"/>
              </w:rPr>
              <w:t>Unidad de Administración de Personal</w:t>
            </w:r>
            <w:r>
              <w:rPr>
                <w:rFonts w:ascii="Trebuchet MS" w:hAnsi="Trebuchet MS" w:cs="Trebuchet MS"/>
                <w:color w:val="000000"/>
                <w:sz w:val="18"/>
                <w:szCs w:val="18"/>
                <w:lang w:val="es-MX"/>
              </w:rPr>
              <w:t xml:space="preserve"> /o </w:t>
            </w:r>
            <w:proofErr w:type="spellStart"/>
            <w:r>
              <w:rPr>
                <w:rFonts w:ascii="Trebuchet MS" w:hAnsi="Trebuchet MS" w:cs="Trebuchet MS"/>
                <w:sz w:val="18"/>
                <w:szCs w:val="18"/>
              </w:rPr>
              <w:t>Subjefa</w:t>
            </w:r>
            <w:proofErr w:type="spellEnd"/>
            <w:r w:rsidRPr="003D5A55">
              <w:rPr>
                <w:rFonts w:ascii="Trebuchet MS" w:hAnsi="Trebuchet MS" w:cs="Trebuchet MS"/>
                <w:sz w:val="18"/>
                <w:szCs w:val="18"/>
              </w:rPr>
              <w:t xml:space="preserve"> de Servicios al Personal</w:t>
            </w:r>
          </w:p>
        </w:tc>
        <w:tc>
          <w:tcPr>
            <w:tcW w:w="1560" w:type="dxa"/>
            <w:vAlign w:val="center"/>
          </w:tcPr>
          <w:p w:rsidR="00D52C3A" w:rsidRPr="00FA48A7" w:rsidRDefault="00230C24" w:rsidP="003E2922">
            <w:pPr>
              <w:rPr>
                <w:rFonts w:ascii="Trebuchet MS" w:hAnsi="Trebuchet MS" w:cs="Trebuchet MS"/>
                <w:b/>
                <w:bCs/>
                <w:sz w:val="18"/>
                <w:szCs w:val="18"/>
                <w:lang w:val="es-MX"/>
              </w:rPr>
            </w:pPr>
            <w:r>
              <w:rPr>
                <w:rFonts w:ascii="Trebuchet MS" w:hAnsi="Trebuchet MS" w:cs="Trebuchet MS"/>
                <w:b/>
                <w:bCs/>
                <w:sz w:val="18"/>
                <w:szCs w:val="18"/>
                <w:lang w:val="es-MX"/>
              </w:rPr>
              <w:t>7. Recibe</w:t>
            </w:r>
            <w:r w:rsidR="00F95E6A">
              <w:rPr>
                <w:rFonts w:ascii="Trebuchet MS" w:hAnsi="Trebuchet MS" w:cs="Trebuchet MS"/>
                <w:b/>
                <w:bCs/>
                <w:sz w:val="18"/>
                <w:szCs w:val="18"/>
                <w:lang w:val="es-MX"/>
              </w:rPr>
              <w:t>n</w:t>
            </w:r>
            <w:r>
              <w:rPr>
                <w:rFonts w:ascii="Trebuchet MS" w:hAnsi="Trebuchet MS" w:cs="Trebuchet MS"/>
                <w:b/>
                <w:bCs/>
                <w:sz w:val="18"/>
                <w:szCs w:val="18"/>
                <w:lang w:val="es-MX"/>
              </w:rPr>
              <w:t>,</w:t>
            </w:r>
            <w:r w:rsidR="00D52C3A" w:rsidRPr="00FA48A7">
              <w:rPr>
                <w:rFonts w:ascii="Trebuchet MS" w:hAnsi="Trebuchet MS" w:cs="Trebuchet MS"/>
                <w:b/>
                <w:bCs/>
                <w:sz w:val="18"/>
                <w:szCs w:val="18"/>
                <w:lang w:val="es-MX"/>
              </w:rPr>
              <w:t xml:space="preserve"> firma</w:t>
            </w:r>
            <w:r w:rsidR="00F95E6A">
              <w:rPr>
                <w:rFonts w:ascii="Trebuchet MS" w:hAnsi="Trebuchet MS" w:cs="Trebuchet MS"/>
                <w:b/>
                <w:bCs/>
                <w:sz w:val="18"/>
                <w:szCs w:val="18"/>
                <w:lang w:val="es-MX"/>
              </w:rPr>
              <w:t>n</w:t>
            </w:r>
            <w:r w:rsidR="00D52C3A" w:rsidRPr="00FA48A7">
              <w:rPr>
                <w:rFonts w:ascii="Trebuchet MS" w:hAnsi="Trebuchet MS" w:cs="Trebuchet MS"/>
                <w:b/>
                <w:bCs/>
                <w:sz w:val="18"/>
                <w:szCs w:val="18"/>
                <w:lang w:val="es-MX"/>
              </w:rPr>
              <w:t xml:space="preserve"> de autorización</w:t>
            </w:r>
          </w:p>
        </w:tc>
        <w:tc>
          <w:tcPr>
            <w:tcW w:w="5880" w:type="dxa"/>
          </w:tcPr>
          <w:p w:rsidR="00F95E6A" w:rsidRDefault="00D52C3A" w:rsidP="00D52C3A">
            <w:pPr>
              <w:tabs>
                <w:tab w:val="left" w:pos="3560"/>
              </w:tabs>
              <w:jc w:val="both"/>
              <w:rPr>
                <w:rFonts w:ascii="Trebuchet MS" w:hAnsi="Trebuchet MS" w:cs="Trebuchet MS"/>
                <w:sz w:val="18"/>
                <w:szCs w:val="18"/>
              </w:rPr>
            </w:pPr>
            <w:r w:rsidRPr="00D52C3A">
              <w:rPr>
                <w:rFonts w:ascii="Trebuchet MS" w:hAnsi="Trebuchet MS" w:cs="Trebuchet MS"/>
                <w:sz w:val="18"/>
                <w:szCs w:val="18"/>
              </w:rPr>
              <w:t>7.1 Recibe</w:t>
            </w:r>
            <w:r w:rsidR="00F95E6A">
              <w:rPr>
                <w:rFonts w:ascii="Trebuchet MS" w:hAnsi="Trebuchet MS" w:cs="Trebuchet MS"/>
                <w:sz w:val="18"/>
                <w:szCs w:val="18"/>
              </w:rPr>
              <w:t>n</w:t>
            </w:r>
            <w:r w:rsidR="006B7003">
              <w:rPr>
                <w:rFonts w:ascii="Trebuchet MS" w:hAnsi="Trebuchet MS" w:cs="Trebuchet MS"/>
                <w:sz w:val="18"/>
                <w:szCs w:val="18"/>
              </w:rPr>
              <w:t xml:space="preserve"> </w:t>
            </w:r>
            <w:r w:rsidRPr="00D52C3A">
              <w:rPr>
                <w:rFonts w:ascii="Trebuchet MS" w:hAnsi="Trebuchet MS" w:cs="Trebuchet MS"/>
                <w:sz w:val="18"/>
                <w:szCs w:val="18"/>
                <w:lang w:val="es-MX"/>
              </w:rPr>
              <w:t>Hoja Única de Servicios</w:t>
            </w:r>
            <w:r w:rsidRPr="00D52C3A">
              <w:rPr>
                <w:rFonts w:ascii="Trebuchet MS" w:hAnsi="Trebuchet MS" w:cs="Trebuchet MS"/>
                <w:sz w:val="18"/>
                <w:szCs w:val="18"/>
              </w:rPr>
              <w:t>, revisa</w:t>
            </w:r>
            <w:r w:rsidR="00F95E6A">
              <w:rPr>
                <w:rFonts w:ascii="Trebuchet MS" w:hAnsi="Trebuchet MS" w:cs="Trebuchet MS"/>
                <w:sz w:val="18"/>
                <w:szCs w:val="18"/>
              </w:rPr>
              <w:t>n</w:t>
            </w:r>
            <w:r w:rsidRPr="00D52C3A">
              <w:rPr>
                <w:rFonts w:ascii="Trebuchet MS" w:hAnsi="Trebuchet MS" w:cs="Trebuchet MS"/>
                <w:sz w:val="18"/>
                <w:szCs w:val="18"/>
              </w:rPr>
              <w:t>, firma</w:t>
            </w:r>
            <w:r w:rsidR="00F95E6A">
              <w:rPr>
                <w:rFonts w:ascii="Trebuchet MS" w:hAnsi="Trebuchet MS" w:cs="Trebuchet MS"/>
                <w:sz w:val="18"/>
                <w:szCs w:val="18"/>
              </w:rPr>
              <w:t>n</w:t>
            </w:r>
            <w:r w:rsidRPr="00D52C3A">
              <w:rPr>
                <w:rFonts w:ascii="Trebuchet MS" w:hAnsi="Trebuchet MS" w:cs="Trebuchet MS"/>
                <w:sz w:val="18"/>
                <w:szCs w:val="18"/>
              </w:rPr>
              <w:t xml:space="preserve"> de autorización </w:t>
            </w:r>
          </w:p>
          <w:p w:rsidR="00D52C3A" w:rsidRPr="00D52C3A" w:rsidRDefault="004E2EC2" w:rsidP="00D52C3A">
            <w:pPr>
              <w:tabs>
                <w:tab w:val="left" w:pos="3560"/>
              </w:tabs>
              <w:jc w:val="both"/>
              <w:rPr>
                <w:rFonts w:ascii="Trebuchet MS" w:hAnsi="Trebuchet MS" w:cs="Trebuchet MS"/>
                <w:sz w:val="18"/>
                <w:szCs w:val="18"/>
              </w:rPr>
            </w:pPr>
            <w:r>
              <w:rPr>
                <w:rFonts w:ascii="Trebuchet MS" w:hAnsi="Trebuchet MS" w:cs="Trebuchet MS"/>
                <w:sz w:val="18"/>
                <w:szCs w:val="18"/>
              </w:rPr>
              <w:t xml:space="preserve">     </w:t>
            </w:r>
            <w:proofErr w:type="gramStart"/>
            <w:r w:rsidR="00D52C3A" w:rsidRPr="00D52C3A">
              <w:rPr>
                <w:rFonts w:ascii="Trebuchet MS" w:hAnsi="Trebuchet MS" w:cs="Trebuchet MS"/>
                <w:sz w:val="18"/>
                <w:szCs w:val="18"/>
              </w:rPr>
              <w:t>y</w:t>
            </w:r>
            <w:proofErr w:type="gramEnd"/>
            <w:r w:rsidR="00D52C3A" w:rsidRPr="00D52C3A">
              <w:rPr>
                <w:rFonts w:ascii="Trebuchet MS" w:hAnsi="Trebuchet MS" w:cs="Trebuchet MS"/>
                <w:sz w:val="18"/>
                <w:szCs w:val="18"/>
              </w:rPr>
              <w:t xml:space="preserve"> turna</w:t>
            </w:r>
            <w:r w:rsidR="00531428">
              <w:rPr>
                <w:rFonts w:ascii="Trebuchet MS" w:hAnsi="Trebuchet MS" w:cs="Trebuchet MS"/>
                <w:sz w:val="18"/>
                <w:szCs w:val="18"/>
              </w:rPr>
              <w:t>n</w:t>
            </w:r>
            <w:r w:rsidR="00D52C3A" w:rsidRPr="00D52C3A">
              <w:rPr>
                <w:rFonts w:ascii="Trebuchet MS" w:hAnsi="Trebuchet MS" w:cs="Trebuchet MS"/>
                <w:sz w:val="18"/>
                <w:szCs w:val="18"/>
              </w:rPr>
              <w:t>.</w:t>
            </w:r>
          </w:p>
        </w:tc>
        <w:tc>
          <w:tcPr>
            <w:tcW w:w="1235" w:type="dxa"/>
            <w:vAlign w:val="center"/>
          </w:tcPr>
          <w:p w:rsidR="00D52C3A" w:rsidRDefault="00F21830" w:rsidP="00B03247">
            <w:pPr>
              <w:jc w:val="center"/>
              <w:rPr>
                <w:rFonts w:ascii="Trebuchet MS" w:hAnsi="Trebuchet MS" w:cs="Trebuchet MS"/>
                <w:sz w:val="18"/>
                <w:szCs w:val="18"/>
                <w:lang w:val="es-MX"/>
              </w:rPr>
            </w:pPr>
            <w:r>
              <w:rPr>
                <w:rFonts w:ascii="Trebuchet MS" w:hAnsi="Trebuchet MS" w:cs="Trebuchet MS"/>
                <w:sz w:val="18"/>
                <w:szCs w:val="18"/>
                <w:lang w:val="es-MX"/>
              </w:rPr>
              <w:t>------</w:t>
            </w:r>
          </w:p>
        </w:tc>
      </w:tr>
      <w:tr w:rsidR="00D52C3A" w:rsidRPr="00B402AA">
        <w:trPr>
          <w:trHeight w:val="643"/>
          <w:jc w:val="center"/>
        </w:trPr>
        <w:tc>
          <w:tcPr>
            <w:tcW w:w="1956" w:type="dxa"/>
            <w:vAlign w:val="center"/>
          </w:tcPr>
          <w:p w:rsidR="00D52C3A" w:rsidRDefault="00D52C3A" w:rsidP="00D52C3A">
            <w:pPr>
              <w:tabs>
                <w:tab w:val="left" w:pos="3560"/>
              </w:tabs>
              <w:jc w:val="center"/>
              <w:rPr>
                <w:rFonts w:ascii="Trebuchet MS" w:hAnsi="Trebuchet MS" w:cs="Trebuchet MS"/>
                <w:sz w:val="20"/>
                <w:szCs w:val="20"/>
              </w:rPr>
            </w:pPr>
            <w:r>
              <w:rPr>
                <w:rFonts w:ascii="Trebuchet MS" w:hAnsi="Trebuchet MS" w:cs="Trebuchet MS"/>
                <w:color w:val="000000"/>
                <w:sz w:val="18"/>
                <w:szCs w:val="18"/>
                <w:lang w:val="es-MX"/>
              </w:rPr>
              <w:t>Unidad de Administración de Personal</w:t>
            </w:r>
          </w:p>
          <w:p w:rsidR="00D52C3A" w:rsidRPr="00D52C3A" w:rsidRDefault="00D52C3A" w:rsidP="00D52C3A">
            <w:pPr>
              <w:tabs>
                <w:tab w:val="left" w:pos="3560"/>
              </w:tabs>
              <w:jc w:val="center"/>
              <w:rPr>
                <w:rFonts w:ascii="Trebuchet MS" w:hAnsi="Trebuchet MS" w:cs="Trebuchet MS"/>
                <w:sz w:val="18"/>
                <w:szCs w:val="18"/>
              </w:rPr>
            </w:pPr>
            <w:r>
              <w:rPr>
                <w:rFonts w:ascii="Trebuchet MS" w:hAnsi="Trebuchet MS" w:cs="Trebuchet MS"/>
                <w:sz w:val="18"/>
                <w:szCs w:val="18"/>
              </w:rPr>
              <w:t>(</w:t>
            </w:r>
            <w:proofErr w:type="spellStart"/>
            <w:r w:rsidRPr="003D5A55">
              <w:rPr>
                <w:rFonts w:ascii="Trebuchet MS" w:hAnsi="Trebuchet MS" w:cs="Trebuchet MS"/>
                <w:sz w:val="18"/>
                <w:szCs w:val="18"/>
              </w:rPr>
              <w:t>Subjefatura</w:t>
            </w:r>
            <w:proofErr w:type="spellEnd"/>
            <w:r w:rsidRPr="003D5A55">
              <w:rPr>
                <w:rFonts w:ascii="Trebuchet MS" w:hAnsi="Trebuchet MS" w:cs="Trebuchet MS"/>
                <w:sz w:val="18"/>
                <w:szCs w:val="18"/>
              </w:rPr>
              <w:t xml:space="preserve"> de Servicios al Personal</w:t>
            </w:r>
            <w:r>
              <w:rPr>
                <w:rFonts w:ascii="Trebuchet MS" w:hAnsi="Trebuchet MS" w:cs="Trebuchet MS"/>
                <w:sz w:val="18"/>
                <w:szCs w:val="18"/>
              </w:rPr>
              <w:t>)</w:t>
            </w:r>
          </w:p>
        </w:tc>
        <w:tc>
          <w:tcPr>
            <w:tcW w:w="1560" w:type="dxa"/>
            <w:vAlign w:val="center"/>
          </w:tcPr>
          <w:p w:rsidR="00D52C3A" w:rsidRPr="00D52C3A" w:rsidRDefault="00531428" w:rsidP="00531428">
            <w:pPr>
              <w:rPr>
                <w:rFonts w:ascii="Trebuchet MS" w:hAnsi="Trebuchet MS" w:cs="Trebuchet MS"/>
                <w:b/>
                <w:bCs/>
                <w:sz w:val="18"/>
                <w:szCs w:val="18"/>
                <w:lang w:val="es-MX"/>
              </w:rPr>
            </w:pPr>
            <w:r>
              <w:rPr>
                <w:rFonts w:ascii="Trebuchet MS" w:hAnsi="Trebuchet MS" w:cs="Trebuchet MS"/>
                <w:b/>
                <w:bCs/>
                <w:sz w:val="18"/>
                <w:szCs w:val="18"/>
                <w:lang w:val="es-MX"/>
              </w:rPr>
              <w:t xml:space="preserve">8. Recibe </w:t>
            </w:r>
            <w:r w:rsidR="00201E13">
              <w:rPr>
                <w:rFonts w:ascii="Trebuchet MS" w:hAnsi="Trebuchet MS" w:cs="Trebuchet MS"/>
                <w:b/>
                <w:bCs/>
                <w:sz w:val="18"/>
                <w:szCs w:val="18"/>
                <w:lang w:val="es-MX"/>
              </w:rPr>
              <w:t xml:space="preserve">Hoja Única de Servicios </w:t>
            </w:r>
            <w:r>
              <w:rPr>
                <w:rFonts w:ascii="Trebuchet MS" w:hAnsi="Trebuchet MS" w:cs="Trebuchet MS"/>
                <w:b/>
                <w:bCs/>
                <w:sz w:val="18"/>
                <w:szCs w:val="18"/>
                <w:lang w:val="es-MX"/>
              </w:rPr>
              <w:t>y entrega</w:t>
            </w:r>
          </w:p>
        </w:tc>
        <w:tc>
          <w:tcPr>
            <w:tcW w:w="5880" w:type="dxa"/>
          </w:tcPr>
          <w:p w:rsidR="00D52C3A" w:rsidRDefault="00D52C3A" w:rsidP="00D52C3A">
            <w:pPr>
              <w:tabs>
                <w:tab w:val="left" w:pos="3560"/>
              </w:tabs>
              <w:jc w:val="both"/>
              <w:rPr>
                <w:rFonts w:ascii="Trebuchet MS" w:hAnsi="Trebuchet MS" w:cs="Trebuchet MS"/>
                <w:sz w:val="18"/>
                <w:szCs w:val="18"/>
              </w:rPr>
            </w:pPr>
            <w:r>
              <w:rPr>
                <w:rFonts w:ascii="Trebuchet MS" w:hAnsi="Trebuchet MS" w:cs="Trebuchet MS"/>
                <w:sz w:val="18"/>
                <w:szCs w:val="18"/>
                <w:lang w:val="es-MX"/>
              </w:rPr>
              <w:t>8</w:t>
            </w:r>
            <w:r w:rsidRPr="00D52C3A">
              <w:rPr>
                <w:rFonts w:ascii="Trebuchet MS" w:hAnsi="Trebuchet MS" w:cs="Trebuchet MS"/>
                <w:sz w:val="18"/>
                <w:szCs w:val="18"/>
              </w:rPr>
              <w:t xml:space="preserve">.1 Recibe </w:t>
            </w:r>
            <w:r w:rsidRPr="00D52C3A">
              <w:rPr>
                <w:rFonts w:ascii="Trebuchet MS" w:hAnsi="Trebuchet MS" w:cs="Trebuchet MS"/>
                <w:sz w:val="18"/>
                <w:szCs w:val="18"/>
                <w:lang w:val="es-MX"/>
              </w:rPr>
              <w:t>Hoja Única de Servicios</w:t>
            </w:r>
            <w:r w:rsidRPr="00D52C3A">
              <w:rPr>
                <w:rFonts w:ascii="Trebuchet MS" w:hAnsi="Trebuchet MS" w:cs="Trebuchet MS"/>
                <w:sz w:val="18"/>
                <w:szCs w:val="18"/>
              </w:rPr>
              <w:t xml:space="preserve">, </w:t>
            </w:r>
            <w:r w:rsidR="00531428">
              <w:rPr>
                <w:rFonts w:ascii="Trebuchet MS" w:hAnsi="Trebuchet MS" w:cs="Trebuchet MS"/>
                <w:sz w:val="18"/>
                <w:szCs w:val="18"/>
              </w:rPr>
              <w:t>autorizada</w:t>
            </w:r>
            <w:r w:rsidR="00F95E6A">
              <w:rPr>
                <w:rFonts w:ascii="Trebuchet MS" w:hAnsi="Trebuchet MS" w:cs="Trebuchet MS"/>
                <w:sz w:val="18"/>
                <w:szCs w:val="18"/>
              </w:rPr>
              <w:t xml:space="preserve"> y entrega</w:t>
            </w:r>
            <w:r w:rsidRPr="00D52C3A">
              <w:rPr>
                <w:rFonts w:ascii="Trebuchet MS" w:hAnsi="Trebuchet MS" w:cs="Trebuchet MS"/>
                <w:sz w:val="18"/>
                <w:szCs w:val="18"/>
              </w:rPr>
              <w:t>.</w:t>
            </w:r>
          </w:p>
          <w:p w:rsidR="00D52C3A" w:rsidRPr="00D52C3A" w:rsidRDefault="00D52C3A" w:rsidP="00D52C3A">
            <w:pPr>
              <w:tabs>
                <w:tab w:val="left" w:pos="3560"/>
              </w:tabs>
              <w:jc w:val="both"/>
              <w:rPr>
                <w:rFonts w:ascii="Trebuchet MS" w:hAnsi="Trebuchet MS" w:cs="Trebuchet MS"/>
                <w:sz w:val="18"/>
                <w:szCs w:val="18"/>
              </w:rPr>
            </w:pPr>
          </w:p>
        </w:tc>
        <w:tc>
          <w:tcPr>
            <w:tcW w:w="1235" w:type="dxa"/>
            <w:vAlign w:val="center"/>
          </w:tcPr>
          <w:p w:rsidR="00D52C3A" w:rsidRDefault="00F21830" w:rsidP="00B03247">
            <w:pPr>
              <w:jc w:val="center"/>
              <w:rPr>
                <w:rFonts w:ascii="Trebuchet MS" w:hAnsi="Trebuchet MS" w:cs="Trebuchet MS"/>
                <w:sz w:val="18"/>
                <w:szCs w:val="18"/>
                <w:lang w:val="es-MX"/>
              </w:rPr>
            </w:pPr>
            <w:r>
              <w:rPr>
                <w:rFonts w:ascii="Trebuchet MS" w:hAnsi="Trebuchet MS" w:cs="Trebuchet MS"/>
                <w:sz w:val="18"/>
                <w:szCs w:val="18"/>
                <w:lang w:val="es-MX"/>
              </w:rPr>
              <w:t>------</w:t>
            </w:r>
          </w:p>
        </w:tc>
      </w:tr>
      <w:tr w:rsidR="004A4918" w:rsidRPr="00B402AA">
        <w:trPr>
          <w:trHeight w:val="643"/>
          <w:jc w:val="center"/>
        </w:trPr>
        <w:tc>
          <w:tcPr>
            <w:tcW w:w="1956" w:type="dxa"/>
            <w:vAlign w:val="center"/>
          </w:tcPr>
          <w:p w:rsidR="004A4918" w:rsidRPr="00D52C3A" w:rsidRDefault="004A4918" w:rsidP="001867AE">
            <w:pPr>
              <w:tabs>
                <w:tab w:val="left" w:pos="3560"/>
              </w:tabs>
              <w:jc w:val="center"/>
              <w:rPr>
                <w:rFonts w:ascii="Trebuchet MS" w:hAnsi="Trebuchet MS" w:cs="Trebuchet MS"/>
                <w:sz w:val="18"/>
                <w:szCs w:val="18"/>
              </w:rPr>
            </w:pPr>
            <w:r w:rsidRPr="00D52C3A">
              <w:rPr>
                <w:rFonts w:ascii="Trebuchet MS" w:hAnsi="Trebuchet MS" w:cs="Trebuchet MS"/>
                <w:sz w:val="18"/>
                <w:szCs w:val="18"/>
              </w:rPr>
              <w:t xml:space="preserve">Usuario </w:t>
            </w:r>
          </w:p>
        </w:tc>
        <w:tc>
          <w:tcPr>
            <w:tcW w:w="1560" w:type="dxa"/>
            <w:vAlign w:val="center"/>
          </w:tcPr>
          <w:p w:rsidR="004A4918" w:rsidRPr="00D52C3A" w:rsidRDefault="00FA48A7" w:rsidP="00A22810">
            <w:pPr>
              <w:rPr>
                <w:rFonts w:ascii="Trebuchet MS" w:hAnsi="Trebuchet MS" w:cs="Trebuchet MS"/>
                <w:b/>
                <w:bCs/>
                <w:sz w:val="18"/>
                <w:szCs w:val="18"/>
                <w:lang w:val="es-MX"/>
              </w:rPr>
            </w:pPr>
            <w:r>
              <w:rPr>
                <w:rFonts w:ascii="Trebuchet MS" w:hAnsi="Trebuchet MS" w:cs="Trebuchet MS"/>
                <w:b/>
                <w:bCs/>
                <w:sz w:val="18"/>
                <w:szCs w:val="18"/>
                <w:lang w:val="es-MX"/>
              </w:rPr>
              <w:t>9</w:t>
            </w:r>
            <w:r w:rsidR="004A4918" w:rsidRPr="00D52C3A">
              <w:rPr>
                <w:rFonts w:ascii="Trebuchet MS" w:hAnsi="Trebuchet MS" w:cs="Trebuchet MS"/>
                <w:b/>
                <w:bCs/>
                <w:sz w:val="18"/>
                <w:szCs w:val="18"/>
                <w:lang w:val="es-MX"/>
              </w:rPr>
              <w:t>. Recib</w:t>
            </w:r>
            <w:r w:rsidR="00FD2E44" w:rsidRPr="00D52C3A">
              <w:rPr>
                <w:rFonts w:ascii="Trebuchet MS" w:hAnsi="Trebuchet MS" w:cs="Trebuchet MS"/>
                <w:b/>
                <w:bCs/>
                <w:sz w:val="18"/>
                <w:szCs w:val="18"/>
                <w:lang w:val="es-MX"/>
              </w:rPr>
              <w:t xml:space="preserve">e Hoja Única de Servicios, </w:t>
            </w:r>
            <w:r w:rsidR="00D94392" w:rsidRPr="00D52C3A">
              <w:rPr>
                <w:rFonts w:ascii="Trebuchet MS" w:hAnsi="Trebuchet MS" w:cs="Trebuchet MS"/>
                <w:b/>
                <w:bCs/>
                <w:sz w:val="18"/>
                <w:szCs w:val="18"/>
                <w:lang w:val="es-MX"/>
              </w:rPr>
              <w:t xml:space="preserve">y </w:t>
            </w:r>
            <w:r w:rsidR="003E2922" w:rsidRPr="00D52C3A">
              <w:rPr>
                <w:rFonts w:ascii="Trebuchet MS" w:hAnsi="Trebuchet MS" w:cs="Trebuchet MS"/>
                <w:b/>
                <w:bCs/>
                <w:sz w:val="18"/>
                <w:szCs w:val="18"/>
                <w:lang w:val="es-MX"/>
              </w:rPr>
              <w:t>f</w:t>
            </w:r>
            <w:r w:rsidR="00D94392" w:rsidRPr="00D52C3A">
              <w:rPr>
                <w:rFonts w:ascii="Trebuchet MS" w:hAnsi="Trebuchet MS" w:cs="Trebuchet MS"/>
                <w:b/>
                <w:bCs/>
                <w:sz w:val="18"/>
                <w:szCs w:val="18"/>
                <w:lang w:val="es-MX"/>
              </w:rPr>
              <w:t xml:space="preserve">irma </w:t>
            </w:r>
            <w:r w:rsidR="00FD2E44" w:rsidRPr="00D52C3A">
              <w:rPr>
                <w:rFonts w:ascii="Trebuchet MS" w:hAnsi="Trebuchet MS" w:cs="Trebuchet MS"/>
                <w:b/>
                <w:bCs/>
                <w:sz w:val="18"/>
                <w:szCs w:val="18"/>
                <w:lang w:val="es-MX"/>
              </w:rPr>
              <w:t xml:space="preserve">de </w:t>
            </w:r>
            <w:r w:rsidR="003E2922" w:rsidRPr="00D52C3A">
              <w:rPr>
                <w:rFonts w:ascii="Trebuchet MS" w:hAnsi="Trebuchet MS" w:cs="Trebuchet MS"/>
                <w:b/>
                <w:bCs/>
                <w:sz w:val="18"/>
                <w:szCs w:val="18"/>
                <w:lang w:val="es-MX"/>
              </w:rPr>
              <w:t>re</w:t>
            </w:r>
            <w:r w:rsidR="00D677BB">
              <w:rPr>
                <w:rFonts w:ascii="Trebuchet MS" w:hAnsi="Trebuchet MS" w:cs="Trebuchet MS"/>
                <w:b/>
                <w:bCs/>
                <w:sz w:val="18"/>
                <w:szCs w:val="18"/>
                <w:lang w:val="es-MX"/>
              </w:rPr>
              <w:t>cib</w:t>
            </w:r>
            <w:r w:rsidR="00D52C3A">
              <w:rPr>
                <w:rFonts w:ascii="Trebuchet MS" w:hAnsi="Trebuchet MS" w:cs="Trebuchet MS"/>
                <w:b/>
                <w:bCs/>
                <w:sz w:val="18"/>
                <w:szCs w:val="18"/>
                <w:lang w:val="es-MX"/>
              </w:rPr>
              <w:t>o</w:t>
            </w:r>
            <w:r w:rsidR="00FD2E44" w:rsidRPr="00D52C3A">
              <w:rPr>
                <w:rFonts w:ascii="Trebuchet MS" w:hAnsi="Trebuchet MS" w:cs="Trebuchet MS"/>
                <w:b/>
                <w:bCs/>
                <w:sz w:val="18"/>
                <w:szCs w:val="18"/>
                <w:lang w:val="es-MX"/>
              </w:rPr>
              <w:t>.</w:t>
            </w:r>
          </w:p>
        </w:tc>
        <w:tc>
          <w:tcPr>
            <w:tcW w:w="5880" w:type="dxa"/>
          </w:tcPr>
          <w:p w:rsidR="00EE7316" w:rsidRPr="00D52C3A" w:rsidRDefault="00FA48A7" w:rsidP="00EE7316">
            <w:pPr>
              <w:tabs>
                <w:tab w:val="left" w:pos="3560"/>
              </w:tabs>
              <w:jc w:val="both"/>
              <w:rPr>
                <w:rFonts w:ascii="Trebuchet MS" w:hAnsi="Trebuchet MS" w:cs="Trebuchet MS"/>
                <w:sz w:val="18"/>
                <w:szCs w:val="18"/>
              </w:rPr>
            </w:pPr>
            <w:r>
              <w:rPr>
                <w:rFonts w:ascii="Trebuchet MS" w:hAnsi="Trebuchet MS" w:cs="Trebuchet MS"/>
                <w:sz w:val="18"/>
                <w:szCs w:val="18"/>
              </w:rPr>
              <w:t>9</w:t>
            </w:r>
            <w:r w:rsidR="004A4918" w:rsidRPr="00D52C3A">
              <w:rPr>
                <w:rFonts w:ascii="Trebuchet MS" w:hAnsi="Trebuchet MS" w:cs="Trebuchet MS"/>
                <w:sz w:val="18"/>
                <w:szCs w:val="18"/>
              </w:rPr>
              <w:t>.1 Recibe Hoja Única de Servicios</w:t>
            </w:r>
            <w:r w:rsidR="00EE7316">
              <w:rPr>
                <w:rFonts w:ascii="Trebuchet MS" w:hAnsi="Trebuchet MS" w:cs="Trebuchet MS"/>
                <w:sz w:val="18"/>
                <w:szCs w:val="18"/>
              </w:rPr>
              <w:t>, firma copia de recibido y entrega.</w:t>
            </w:r>
          </w:p>
          <w:p w:rsidR="004A4918" w:rsidRPr="00D52C3A" w:rsidRDefault="004A4918" w:rsidP="00D677BB">
            <w:pPr>
              <w:tabs>
                <w:tab w:val="left" w:pos="3560"/>
              </w:tabs>
              <w:jc w:val="both"/>
              <w:rPr>
                <w:rFonts w:ascii="Trebuchet MS" w:hAnsi="Trebuchet MS" w:cs="Trebuchet MS"/>
                <w:sz w:val="18"/>
                <w:szCs w:val="18"/>
              </w:rPr>
            </w:pPr>
          </w:p>
        </w:tc>
        <w:tc>
          <w:tcPr>
            <w:tcW w:w="1235" w:type="dxa"/>
            <w:vAlign w:val="center"/>
          </w:tcPr>
          <w:p w:rsidR="004A4918" w:rsidRPr="00933E02" w:rsidRDefault="00A027A5" w:rsidP="00B03247">
            <w:pPr>
              <w:jc w:val="center"/>
              <w:rPr>
                <w:rFonts w:ascii="Trebuchet MS" w:hAnsi="Trebuchet MS" w:cs="Trebuchet MS"/>
                <w:sz w:val="18"/>
                <w:szCs w:val="18"/>
              </w:rPr>
            </w:pPr>
            <w:r>
              <w:rPr>
                <w:rFonts w:ascii="Trebuchet MS" w:hAnsi="Trebuchet MS" w:cs="Trebuchet MS"/>
                <w:sz w:val="18"/>
                <w:szCs w:val="18"/>
                <w:lang w:val="es-MX"/>
              </w:rPr>
              <w:t>------</w:t>
            </w:r>
          </w:p>
        </w:tc>
      </w:tr>
      <w:tr w:rsidR="004A4918" w:rsidRPr="00B402AA" w:rsidTr="003E2922">
        <w:trPr>
          <w:trHeight w:val="643"/>
          <w:jc w:val="center"/>
        </w:trPr>
        <w:tc>
          <w:tcPr>
            <w:tcW w:w="1956" w:type="dxa"/>
            <w:vAlign w:val="center"/>
          </w:tcPr>
          <w:p w:rsidR="0086338F" w:rsidRDefault="0086338F" w:rsidP="0086338F">
            <w:pPr>
              <w:tabs>
                <w:tab w:val="left" w:pos="3560"/>
              </w:tabs>
              <w:jc w:val="center"/>
              <w:rPr>
                <w:rFonts w:ascii="Trebuchet MS" w:hAnsi="Trebuchet MS" w:cs="Trebuchet MS"/>
                <w:sz w:val="20"/>
                <w:szCs w:val="20"/>
              </w:rPr>
            </w:pPr>
            <w:r>
              <w:rPr>
                <w:rFonts w:ascii="Trebuchet MS" w:hAnsi="Trebuchet MS" w:cs="Trebuchet MS"/>
                <w:color w:val="000000"/>
                <w:sz w:val="18"/>
                <w:szCs w:val="18"/>
                <w:lang w:val="es-MX"/>
              </w:rPr>
              <w:t>Unidad de Administración de Personal</w:t>
            </w:r>
          </w:p>
          <w:p w:rsidR="004A4918" w:rsidRPr="00D52C3A" w:rsidRDefault="0086338F" w:rsidP="001867AE">
            <w:pPr>
              <w:tabs>
                <w:tab w:val="left" w:pos="3560"/>
              </w:tabs>
              <w:jc w:val="center"/>
              <w:rPr>
                <w:rFonts w:ascii="Trebuchet MS" w:hAnsi="Trebuchet MS" w:cs="Trebuchet MS"/>
                <w:sz w:val="18"/>
                <w:szCs w:val="18"/>
              </w:rPr>
            </w:pPr>
            <w:r>
              <w:rPr>
                <w:rFonts w:ascii="Trebuchet MS" w:hAnsi="Trebuchet MS" w:cs="Trebuchet MS"/>
                <w:sz w:val="18"/>
                <w:szCs w:val="18"/>
              </w:rPr>
              <w:t>(</w:t>
            </w:r>
            <w:proofErr w:type="spellStart"/>
            <w:r w:rsidR="004A4918" w:rsidRPr="00D52C3A">
              <w:rPr>
                <w:rFonts w:ascii="Trebuchet MS" w:hAnsi="Trebuchet MS" w:cs="Trebuchet MS"/>
                <w:sz w:val="18"/>
                <w:szCs w:val="18"/>
              </w:rPr>
              <w:t>Subjefatura</w:t>
            </w:r>
            <w:proofErr w:type="spellEnd"/>
            <w:r w:rsidR="004A4918" w:rsidRPr="00D52C3A">
              <w:rPr>
                <w:rFonts w:ascii="Trebuchet MS" w:hAnsi="Trebuchet MS" w:cs="Trebuchet MS"/>
                <w:sz w:val="18"/>
                <w:szCs w:val="18"/>
              </w:rPr>
              <w:t xml:space="preserve"> de Servicios al Personal</w:t>
            </w:r>
            <w:r>
              <w:rPr>
                <w:rFonts w:ascii="Trebuchet MS" w:hAnsi="Trebuchet MS" w:cs="Trebuchet MS"/>
                <w:sz w:val="18"/>
                <w:szCs w:val="18"/>
              </w:rPr>
              <w:t>)</w:t>
            </w:r>
          </w:p>
        </w:tc>
        <w:tc>
          <w:tcPr>
            <w:tcW w:w="1560" w:type="dxa"/>
            <w:vAlign w:val="center"/>
          </w:tcPr>
          <w:p w:rsidR="004A4918" w:rsidRDefault="00FA48A7" w:rsidP="00624701">
            <w:pPr>
              <w:rPr>
                <w:rFonts w:ascii="Trebuchet MS" w:hAnsi="Trebuchet MS" w:cs="Trebuchet MS"/>
                <w:b/>
                <w:bCs/>
                <w:sz w:val="18"/>
                <w:szCs w:val="18"/>
                <w:lang w:val="es-MX"/>
              </w:rPr>
            </w:pPr>
            <w:r>
              <w:rPr>
                <w:rFonts w:ascii="Trebuchet MS" w:hAnsi="Trebuchet MS" w:cs="Trebuchet MS"/>
                <w:b/>
                <w:bCs/>
                <w:sz w:val="18"/>
                <w:szCs w:val="18"/>
                <w:lang w:val="es-MX"/>
              </w:rPr>
              <w:t>10</w:t>
            </w:r>
            <w:r w:rsidR="004A4918">
              <w:rPr>
                <w:rFonts w:ascii="Trebuchet MS" w:hAnsi="Trebuchet MS" w:cs="Trebuchet MS"/>
                <w:b/>
                <w:bCs/>
                <w:sz w:val="18"/>
                <w:szCs w:val="18"/>
                <w:lang w:val="es-MX"/>
              </w:rPr>
              <w:t xml:space="preserve">. Recibe acuse </w:t>
            </w:r>
            <w:r w:rsidR="00A45774">
              <w:rPr>
                <w:rFonts w:ascii="Trebuchet MS" w:hAnsi="Trebuchet MS" w:cs="Trebuchet MS"/>
                <w:b/>
                <w:bCs/>
                <w:sz w:val="18"/>
                <w:szCs w:val="18"/>
                <w:lang w:val="es-MX"/>
              </w:rPr>
              <w:t xml:space="preserve"> de recib</w:t>
            </w:r>
            <w:r w:rsidR="00F95E6A">
              <w:rPr>
                <w:rFonts w:ascii="Trebuchet MS" w:hAnsi="Trebuchet MS" w:cs="Trebuchet MS"/>
                <w:b/>
                <w:bCs/>
                <w:sz w:val="18"/>
                <w:szCs w:val="18"/>
                <w:lang w:val="es-MX"/>
              </w:rPr>
              <w:t>o, relaciona</w:t>
            </w:r>
            <w:r w:rsidR="00624701">
              <w:rPr>
                <w:rFonts w:ascii="Trebuchet MS" w:hAnsi="Trebuchet MS" w:cs="Trebuchet MS"/>
                <w:b/>
                <w:bCs/>
                <w:sz w:val="18"/>
                <w:szCs w:val="18"/>
                <w:lang w:val="es-MX"/>
              </w:rPr>
              <w:t xml:space="preserve"> Hoja Única de Servicio</w:t>
            </w:r>
          </w:p>
        </w:tc>
        <w:tc>
          <w:tcPr>
            <w:tcW w:w="5880" w:type="dxa"/>
          </w:tcPr>
          <w:p w:rsidR="004A4918" w:rsidRPr="00D52C3A" w:rsidRDefault="007F2EB9" w:rsidP="00EF6013">
            <w:pPr>
              <w:tabs>
                <w:tab w:val="left" w:pos="3560"/>
              </w:tabs>
              <w:jc w:val="both"/>
              <w:rPr>
                <w:rFonts w:ascii="Trebuchet MS" w:hAnsi="Trebuchet MS" w:cs="Trebuchet MS"/>
                <w:sz w:val="18"/>
                <w:szCs w:val="18"/>
              </w:rPr>
            </w:pPr>
            <w:r>
              <w:rPr>
                <w:rFonts w:ascii="Trebuchet MS" w:hAnsi="Trebuchet MS" w:cs="Trebuchet MS"/>
                <w:sz w:val="18"/>
                <w:szCs w:val="18"/>
              </w:rPr>
              <w:t>10</w:t>
            </w:r>
            <w:r w:rsidR="00FA48A7">
              <w:rPr>
                <w:rFonts w:ascii="Trebuchet MS" w:hAnsi="Trebuchet MS" w:cs="Trebuchet MS"/>
                <w:sz w:val="18"/>
                <w:szCs w:val="18"/>
              </w:rPr>
              <w:t xml:space="preserve">.1 Recibe copia </w:t>
            </w:r>
            <w:r w:rsidR="00A45774">
              <w:rPr>
                <w:rFonts w:ascii="Trebuchet MS" w:hAnsi="Trebuchet MS" w:cs="Trebuchet MS"/>
                <w:sz w:val="18"/>
                <w:szCs w:val="18"/>
              </w:rPr>
              <w:t>de acuse de recib</w:t>
            </w:r>
            <w:r w:rsidR="00AF1108">
              <w:rPr>
                <w:rFonts w:ascii="Trebuchet MS" w:hAnsi="Trebuchet MS" w:cs="Trebuchet MS"/>
                <w:sz w:val="18"/>
                <w:szCs w:val="18"/>
              </w:rPr>
              <w:t>id</w:t>
            </w:r>
            <w:r w:rsidR="004A4918" w:rsidRPr="00D52C3A">
              <w:rPr>
                <w:rFonts w:ascii="Trebuchet MS" w:hAnsi="Trebuchet MS" w:cs="Trebuchet MS"/>
                <w:sz w:val="18"/>
                <w:szCs w:val="18"/>
              </w:rPr>
              <w:t>o.</w:t>
            </w:r>
          </w:p>
          <w:p w:rsidR="004A4918" w:rsidRPr="00D52C3A" w:rsidRDefault="007F2EB9" w:rsidP="00DD4AB6">
            <w:pPr>
              <w:tabs>
                <w:tab w:val="left" w:pos="3560"/>
              </w:tabs>
              <w:jc w:val="both"/>
              <w:rPr>
                <w:rFonts w:ascii="Trebuchet MS" w:hAnsi="Trebuchet MS" w:cs="Trebuchet MS"/>
                <w:sz w:val="18"/>
                <w:szCs w:val="18"/>
              </w:rPr>
            </w:pPr>
            <w:r>
              <w:rPr>
                <w:rFonts w:ascii="Trebuchet MS" w:hAnsi="Trebuchet MS" w:cs="Trebuchet MS"/>
                <w:sz w:val="18"/>
                <w:szCs w:val="18"/>
              </w:rPr>
              <w:t>10</w:t>
            </w:r>
            <w:r w:rsidR="00FA48A7">
              <w:rPr>
                <w:rFonts w:ascii="Trebuchet MS" w:hAnsi="Trebuchet MS" w:cs="Trebuchet MS"/>
                <w:sz w:val="18"/>
                <w:szCs w:val="18"/>
              </w:rPr>
              <w:t xml:space="preserve">.2 Relaciona </w:t>
            </w:r>
            <w:r w:rsidR="00CA12B6">
              <w:rPr>
                <w:rFonts w:ascii="Trebuchet MS" w:hAnsi="Trebuchet MS" w:cs="Trebuchet MS"/>
                <w:sz w:val="18"/>
                <w:szCs w:val="18"/>
              </w:rPr>
              <w:t>Hoja Única</w:t>
            </w:r>
            <w:r w:rsidR="004A4918" w:rsidRPr="00D52C3A">
              <w:rPr>
                <w:rFonts w:ascii="Trebuchet MS" w:hAnsi="Trebuchet MS" w:cs="Trebuchet MS"/>
                <w:sz w:val="18"/>
                <w:szCs w:val="18"/>
              </w:rPr>
              <w:t xml:space="preserve"> de </w:t>
            </w:r>
            <w:r w:rsidR="00A45774">
              <w:rPr>
                <w:rFonts w:ascii="Trebuchet MS" w:hAnsi="Trebuchet MS" w:cs="Trebuchet MS"/>
                <w:sz w:val="18"/>
                <w:szCs w:val="18"/>
              </w:rPr>
              <w:t>Servicios firmadas de recib</w:t>
            </w:r>
            <w:r w:rsidR="00FA48A7">
              <w:rPr>
                <w:rFonts w:ascii="Trebuchet MS" w:hAnsi="Trebuchet MS" w:cs="Trebuchet MS"/>
                <w:sz w:val="18"/>
                <w:szCs w:val="18"/>
              </w:rPr>
              <w:t>o</w:t>
            </w:r>
            <w:r w:rsidR="00DD4AB6">
              <w:rPr>
                <w:rFonts w:ascii="Trebuchet MS" w:hAnsi="Trebuchet MS" w:cs="Trebuchet MS"/>
                <w:sz w:val="18"/>
                <w:szCs w:val="18"/>
              </w:rPr>
              <w:t xml:space="preserve"> y turna</w:t>
            </w:r>
            <w:r w:rsidR="004A4918" w:rsidRPr="00D52C3A">
              <w:rPr>
                <w:rFonts w:ascii="Trebuchet MS" w:hAnsi="Trebuchet MS" w:cs="Trebuchet MS"/>
                <w:sz w:val="18"/>
                <w:szCs w:val="18"/>
              </w:rPr>
              <w:t>.</w:t>
            </w:r>
          </w:p>
        </w:tc>
        <w:tc>
          <w:tcPr>
            <w:tcW w:w="1235" w:type="dxa"/>
            <w:vAlign w:val="center"/>
          </w:tcPr>
          <w:p w:rsidR="004A4918" w:rsidRPr="00134333" w:rsidRDefault="00A027A5" w:rsidP="00B03247">
            <w:pPr>
              <w:jc w:val="center"/>
              <w:rPr>
                <w:rFonts w:ascii="Trebuchet MS" w:hAnsi="Trebuchet MS" w:cs="Trebuchet MS"/>
                <w:color w:val="000000" w:themeColor="text1"/>
                <w:sz w:val="18"/>
                <w:szCs w:val="18"/>
              </w:rPr>
            </w:pPr>
            <w:r w:rsidRPr="00134333">
              <w:rPr>
                <w:rFonts w:ascii="Trebuchet MS" w:hAnsi="Trebuchet MS" w:cs="Trebuchet MS"/>
                <w:color w:val="000000" w:themeColor="text1"/>
                <w:sz w:val="18"/>
                <w:szCs w:val="18"/>
                <w:lang w:val="es-MX"/>
              </w:rPr>
              <w:t>------</w:t>
            </w:r>
          </w:p>
        </w:tc>
      </w:tr>
      <w:tr w:rsidR="00F95E6A" w:rsidRPr="00B402AA" w:rsidTr="003E2922">
        <w:trPr>
          <w:trHeight w:val="643"/>
          <w:jc w:val="center"/>
        </w:trPr>
        <w:tc>
          <w:tcPr>
            <w:tcW w:w="1956" w:type="dxa"/>
            <w:vAlign w:val="center"/>
          </w:tcPr>
          <w:p w:rsidR="00F95E6A" w:rsidRDefault="00F95E6A" w:rsidP="00F95E6A">
            <w:pPr>
              <w:tabs>
                <w:tab w:val="left" w:pos="3560"/>
              </w:tabs>
              <w:jc w:val="center"/>
              <w:rPr>
                <w:rFonts w:ascii="Trebuchet MS" w:hAnsi="Trebuchet MS" w:cs="Trebuchet MS"/>
                <w:sz w:val="20"/>
                <w:szCs w:val="20"/>
              </w:rPr>
            </w:pPr>
            <w:r>
              <w:rPr>
                <w:rFonts w:ascii="Trebuchet MS" w:hAnsi="Trebuchet MS" w:cs="Trebuchet MS"/>
                <w:color w:val="000000"/>
                <w:sz w:val="18"/>
                <w:szCs w:val="18"/>
                <w:lang w:val="es-MX"/>
              </w:rPr>
              <w:t>Unidad de Administración de Personal</w:t>
            </w:r>
          </w:p>
          <w:p w:rsidR="00F95E6A" w:rsidRDefault="00F95E6A" w:rsidP="00F95E6A">
            <w:pPr>
              <w:tabs>
                <w:tab w:val="left" w:pos="3560"/>
              </w:tabs>
              <w:jc w:val="center"/>
              <w:rPr>
                <w:rFonts w:ascii="Trebuchet MS" w:hAnsi="Trebuchet MS" w:cs="Trebuchet MS"/>
                <w:color w:val="000000"/>
                <w:sz w:val="18"/>
                <w:szCs w:val="18"/>
                <w:lang w:val="es-MX"/>
              </w:rPr>
            </w:pPr>
            <w:r>
              <w:rPr>
                <w:rFonts w:ascii="Trebuchet MS" w:hAnsi="Trebuchet MS" w:cs="Trebuchet MS"/>
                <w:sz w:val="18"/>
                <w:szCs w:val="18"/>
              </w:rPr>
              <w:t>(</w:t>
            </w:r>
            <w:proofErr w:type="spellStart"/>
            <w:r w:rsidRPr="003D5A55">
              <w:rPr>
                <w:rFonts w:ascii="Trebuchet MS" w:hAnsi="Trebuchet MS" w:cs="Trebuchet MS"/>
                <w:sz w:val="18"/>
                <w:szCs w:val="18"/>
              </w:rPr>
              <w:t>Subjefatura</w:t>
            </w:r>
            <w:proofErr w:type="spellEnd"/>
            <w:r w:rsidRPr="003D5A55">
              <w:rPr>
                <w:rFonts w:ascii="Trebuchet MS" w:hAnsi="Trebuchet MS" w:cs="Trebuchet MS"/>
                <w:sz w:val="18"/>
                <w:szCs w:val="18"/>
              </w:rPr>
              <w:t xml:space="preserve"> de Archivo</w:t>
            </w:r>
            <w:r>
              <w:rPr>
                <w:rFonts w:ascii="Trebuchet MS" w:hAnsi="Trebuchet MS" w:cs="Trebuchet MS"/>
                <w:sz w:val="18"/>
                <w:szCs w:val="18"/>
              </w:rPr>
              <w:t xml:space="preserve"> y Registro)</w:t>
            </w:r>
          </w:p>
        </w:tc>
        <w:tc>
          <w:tcPr>
            <w:tcW w:w="1560" w:type="dxa"/>
            <w:vAlign w:val="center"/>
          </w:tcPr>
          <w:p w:rsidR="00F95E6A" w:rsidRDefault="00F95E6A" w:rsidP="00624701">
            <w:pPr>
              <w:rPr>
                <w:rFonts w:ascii="Trebuchet MS" w:hAnsi="Trebuchet MS" w:cs="Trebuchet MS"/>
                <w:b/>
                <w:bCs/>
                <w:sz w:val="18"/>
                <w:szCs w:val="18"/>
                <w:lang w:val="es-MX"/>
              </w:rPr>
            </w:pPr>
            <w:r>
              <w:rPr>
                <w:rFonts w:ascii="Trebuchet MS" w:hAnsi="Trebuchet MS" w:cs="Trebuchet MS"/>
                <w:b/>
                <w:bCs/>
                <w:sz w:val="18"/>
                <w:szCs w:val="18"/>
                <w:lang w:val="es-MX"/>
              </w:rPr>
              <w:t xml:space="preserve">11. Recibe copia de Hoja Única de Servicios  </w:t>
            </w:r>
          </w:p>
        </w:tc>
        <w:tc>
          <w:tcPr>
            <w:tcW w:w="5880" w:type="dxa"/>
          </w:tcPr>
          <w:p w:rsidR="00DD4AB6" w:rsidRDefault="008D0354" w:rsidP="00DD4AB6">
            <w:pPr>
              <w:tabs>
                <w:tab w:val="left" w:pos="3560"/>
              </w:tabs>
              <w:jc w:val="both"/>
              <w:rPr>
                <w:rFonts w:ascii="Trebuchet MS" w:hAnsi="Trebuchet MS" w:cs="Trebuchet MS"/>
                <w:sz w:val="18"/>
                <w:szCs w:val="18"/>
              </w:rPr>
            </w:pPr>
            <w:r>
              <w:rPr>
                <w:rFonts w:ascii="Trebuchet MS" w:hAnsi="Trebuchet MS" w:cs="Trebuchet MS"/>
                <w:sz w:val="18"/>
                <w:szCs w:val="18"/>
              </w:rPr>
              <w:t>11</w:t>
            </w:r>
            <w:r w:rsidR="00F95E6A">
              <w:rPr>
                <w:rFonts w:ascii="Trebuchet MS" w:hAnsi="Trebuchet MS" w:cs="Trebuchet MS"/>
                <w:sz w:val="18"/>
                <w:szCs w:val="18"/>
              </w:rPr>
              <w:t>.3 Recibe</w:t>
            </w:r>
            <w:r w:rsidR="006B7003">
              <w:rPr>
                <w:rFonts w:ascii="Trebuchet MS" w:hAnsi="Trebuchet MS" w:cs="Trebuchet MS"/>
                <w:sz w:val="18"/>
                <w:szCs w:val="18"/>
              </w:rPr>
              <w:t xml:space="preserve"> </w:t>
            </w:r>
            <w:r w:rsidR="00F95E6A">
              <w:rPr>
                <w:rFonts w:ascii="Trebuchet MS" w:hAnsi="Trebuchet MS" w:cs="Trebuchet MS"/>
                <w:sz w:val="18"/>
                <w:szCs w:val="18"/>
              </w:rPr>
              <w:t>copia de Hoja Única</w:t>
            </w:r>
            <w:r w:rsidR="00F95E6A" w:rsidRPr="00D52C3A">
              <w:rPr>
                <w:rFonts w:ascii="Trebuchet MS" w:hAnsi="Trebuchet MS" w:cs="Trebuchet MS"/>
                <w:sz w:val="18"/>
                <w:szCs w:val="18"/>
              </w:rPr>
              <w:t xml:space="preserve"> de </w:t>
            </w:r>
            <w:r w:rsidR="00F95E6A">
              <w:rPr>
                <w:rFonts w:ascii="Trebuchet MS" w:hAnsi="Trebuchet MS" w:cs="Trebuchet MS"/>
                <w:sz w:val="18"/>
                <w:szCs w:val="18"/>
              </w:rPr>
              <w:t>Servicios y archiva</w:t>
            </w:r>
            <w:r w:rsidR="00F95E6A" w:rsidRPr="00D52C3A">
              <w:rPr>
                <w:rFonts w:ascii="Trebuchet MS" w:hAnsi="Trebuchet MS" w:cs="Trebuchet MS"/>
                <w:sz w:val="18"/>
                <w:szCs w:val="18"/>
              </w:rPr>
              <w:t xml:space="preserve">. </w:t>
            </w:r>
          </w:p>
          <w:p w:rsidR="00F95E6A" w:rsidRDefault="00F95E6A" w:rsidP="00B9287A">
            <w:pPr>
              <w:tabs>
                <w:tab w:val="left" w:pos="3560"/>
              </w:tabs>
              <w:jc w:val="both"/>
              <w:rPr>
                <w:rFonts w:ascii="Trebuchet MS" w:hAnsi="Trebuchet MS" w:cs="Trebuchet MS"/>
                <w:sz w:val="18"/>
                <w:szCs w:val="18"/>
              </w:rPr>
            </w:pPr>
          </w:p>
        </w:tc>
        <w:tc>
          <w:tcPr>
            <w:tcW w:w="1235" w:type="dxa"/>
            <w:vAlign w:val="center"/>
          </w:tcPr>
          <w:p w:rsidR="00F95E6A" w:rsidRDefault="00CC2F30" w:rsidP="00B03247">
            <w:pPr>
              <w:jc w:val="center"/>
              <w:rPr>
                <w:rFonts w:ascii="Trebuchet MS" w:hAnsi="Trebuchet MS" w:cs="Trebuchet MS"/>
                <w:sz w:val="18"/>
                <w:szCs w:val="18"/>
              </w:rPr>
            </w:pPr>
            <w:r w:rsidRPr="00134333">
              <w:rPr>
                <w:rFonts w:ascii="Trebuchet MS" w:hAnsi="Trebuchet MS" w:cs="Trebuchet MS"/>
                <w:color w:val="000000" w:themeColor="text1"/>
                <w:sz w:val="18"/>
                <w:szCs w:val="18"/>
                <w:lang w:val="es-MX"/>
              </w:rPr>
              <w:t>------</w:t>
            </w:r>
          </w:p>
        </w:tc>
      </w:tr>
      <w:tr w:rsidR="004A4918" w:rsidRPr="00B402AA" w:rsidTr="009B6124">
        <w:trPr>
          <w:trHeight w:val="332"/>
          <w:jc w:val="center"/>
        </w:trPr>
        <w:tc>
          <w:tcPr>
            <w:tcW w:w="10631" w:type="dxa"/>
            <w:gridSpan w:val="4"/>
            <w:vAlign w:val="center"/>
          </w:tcPr>
          <w:p w:rsidR="004A4918" w:rsidRPr="00D52C3A" w:rsidRDefault="004A4918" w:rsidP="00B03247">
            <w:pPr>
              <w:jc w:val="center"/>
              <w:rPr>
                <w:rFonts w:ascii="Trebuchet MS" w:hAnsi="Trebuchet MS" w:cs="Trebuchet MS"/>
                <w:sz w:val="18"/>
                <w:szCs w:val="18"/>
                <w:lang w:val="es-MX"/>
              </w:rPr>
            </w:pPr>
            <w:r w:rsidRPr="00D52C3A">
              <w:rPr>
                <w:rFonts w:ascii="Trebuchet MS" w:hAnsi="Trebuchet MS" w:cs="Trebuchet MS"/>
                <w:sz w:val="18"/>
                <w:szCs w:val="18"/>
              </w:rPr>
              <w:t>Fin del Procedimiento</w:t>
            </w:r>
          </w:p>
        </w:tc>
      </w:tr>
    </w:tbl>
    <w:p w:rsidR="004A4918" w:rsidRDefault="004A4918" w:rsidP="00387F23">
      <w:pPr>
        <w:jc w:val="both"/>
        <w:rPr>
          <w:rFonts w:ascii="Trebuchet MS" w:hAnsi="Trebuchet MS" w:cs="Trebuchet MS"/>
          <w:b/>
          <w:bCs/>
          <w:sz w:val="20"/>
          <w:szCs w:val="20"/>
          <w:lang w:val="es-MX"/>
        </w:rPr>
      </w:pPr>
    </w:p>
    <w:p w:rsidR="00AC3054" w:rsidRDefault="00AC3054" w:rsidP="00387F23">
      <w:pPr>
        <w:jc w:val="both"/>
        <w:rPr>
          <w:rFonts w:ascii="Trebuchet MS" w:hAnsi="Trebuchet MS" w:cs="Trebuchet MS"/>
          <w:b/>
          <w:bCs/>
          <w:sz w:val="20"/>
          <w:szCs w:val="20"/>
          <w:lang w:val="es-MX"/>
        </w:rPr>
      </w:pPr>
    </w:p>
    <w:p w:rsidR="004A4918" w:rsidRPr="00B402AA" w:rsidRDefault="004A4918" w:rsidP="00387F23">
      <w:pPr>
        <w:jc w:val="both"/>
        <w:rPr>
          <w:rFonts w:ascii="Trebuchet MS" w:hAnsi="Trebuchet MS" w:cs="Trebuchet MS"/>
          <w:b/>
          <w:bCs/>
          <w:sz w:val="20"/>
          <w:szCs w:val="20"/>
          <w:lang w:val="es-MX"/>
        </w:rPr>
      </w:pPr>
    </w:p>
    <w:p w:rsidR="004A4918" w:rsidRPr="00B402AA" w:rsidRDefault="00462D75" w:rsidP="00387F23">
      <w:pPr>
        <w:jc w:val="both"/>
        <w:rPr>
          <w:rFonts w:ascii="Trebuchet MS" w:hAnsi="Trebuchet MS" w:cs="Trebuchet MS"/>
          <w:b/>
          <w:bCs/>
          <w:sz w:val="20"/>
          <w:szCs w:val="20"/>
          <w:lang w:val="es-MX"/>
        </w:rPr>
      </w:pPr>
      <w:r>
        <w:rPr>
          <w:rFonts w:ascii="Trebuchet MS" w:hAnsi="Trebuchet MS" w:cs="Trebuchet MS"/>
          <w:b/>
          <w:bCs/>
          <w:sz w:val="20"/>
          <w:szCs w:val="20"/>
          <w:lang w:val="es-MX"/>
        </w:rPr>
        <w:t>9</w:t>
      </w:r>
      <w:r w:rsidR="004A4918" w:rsidRPr="00B402AA">
        <w:rPr>
          <w:rFonts w:ascii="Trebuchet MS" w:hAnsi="Trebuchet MS" w:cs="Trebuchet MS"/>
          <w:b/>
          <w:bCs/>
          <w:sz w:val="20"/>
          <w:szCs w:val="20"/>
          <w:lang w:val="es-MX"/>
        </w:rPr>
        <w:t>. PRODUCTOS</w:t>
      </w:r>
      <w:r w:rsidR="003D788B">
        <w:rPr>
          <w:rFonts w:ascii="Trebuchet MS" w:hAnsi="Trebuchet MS" w:cs="Trebuchet MS"/>
          <w:b/>
          <w:bCs/>
          <w:sz w:val="20"/>
          <w:szCs w:val="20"/>
          <w:lang w:val="es-MX"/>
        </w:rPr>
        <w:t>.</w:t>
      </w:r>
    </w:p>
    <w:p w:rsidR="004A4918" w:rsidRPr="00B402AA" w:rsidRDefault="004A4918" w:rsidP="00387F23">
      <w:pPr>
        <w:rPr>
          <w:rFonts w:ascii="Trebuchet MS" w:hAnsi="Trebuchet MS" w:cs="Trebuchet MS"/>
          <w:b/>
          <w:bCs/>
          <w:sz w:val="20"/>
          <w:szCs w:val="20"/>
          <w:lang w:val="es-MX"/>
        </w:rPr>
      </w:pPr>
    </w:p>
    <w:tbl>
      <w:tblPr>
        <w:tblpPr w:leftFromText="141" w:rightFromText="141" w:vertAnchor="text" w:horzAnchor="page" w:tblpXSpec="center" w:tblpY="4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8"/>
      </w:tblGrid>
      <w:tr w:rsidR="004A4918" w:rsidRPr="00B402AA">
        <w:tc>
          <w:tcPr>
            <w:tcW w:w="10598" w:type="dxa"/>
            <w:shd w:val="clear" w:color="auto" w:fill="BFBFBF"/>
          </w:tcPr>
          <w:p w:rsidR="004A4918" w:rsidRPr="00B402AA" w:rsidRDefault="004A4918" w:rsidP="00387F23">
            <w:pPr>
              <w:jc w:val="center"/>
              <w:rPr>
                <w:rFonts w:ascii="Trebuchet MS" w:hAnsi="Trebuchet MS" w:cs="Trebuchet MS"/>
                <w:b/>
                <w:bCs/>
                <w:i/>
                <w:iCs/>
                <w:sz w:val="20"/>
                <w:szCs w:val="20"/>
                <w:lang w:val="es-MX"/>
              </w:rPr>
            </w:pPr>
            <w:r w:rsidRPr="00B402AA">
              <w:rPr>
                <w:rFonts w:ascii="Trebuchet MS" w:hAnsi="Trebuchet MS" w:cs="Trebuchet MS"/>
                <w:b/>
                <w:bCs/>
                <w:i/>
                <w:iCs/>
                <w:sz w:val="20"/>
                <w:szCs w:val="20"/>
                <w:lang w:val="es-MX"/>
              </w:rPr>
              <w:t>Productos</w:t>
            </w:r>
          </w:p>
        </w:tc>
      </w:tr>
      <w:tr w:rsidR="004A4918" w:rsidRPr="00B402AA">
        <w:tc>
          <w:tcPr>
            <w:tcW w:w="10598" w:type="dxa"/>
          </w:tcPr>
          <w:p w:rsidR="004A4918" w:rsidRPr="00B402AA" w:rsidRDefault="009108B8" w:rsidP="008E5B60">
            <w:pPr>
              <w:rPr>
                <w:rFonts w:ascii="Trebuchet MS" w:hAnsi="Trebuchet MS" w:cs="Trebuchet MS"/>
                <w:sz w:val="18"/>
                <w:szCs w:val="18"/>
                <w:lang w:val="es-MX"/>
              </w:rPr>
            </w:pPr>
            <w:r>
              <w:rPr>
                <w:rFonts w:ascii="Trebuchet MS" w:hAnsi="Trebuchet MS" w:cs="Trebuchet MS"/>
                <w:sz w:val="20"/>
                <w:szCs w:val="20"/>
              </w:rPr>
              <w:t>Hojas Únicas de S</w:t>
            </w:r>
            <w:r w:rsidR="004A4918">
              <w:rPr>
                <w:rFonts w:ascii="Trebuchet MS" w:hAnsi="Trebuchet MS" w:cs="Trebuchet MS"/>
                <w:sz w:val="20"/>
                <w:szCs w:val="20"/>
              </w:rPr>
              <w:t xml:space="preserve">ervicio </w:t>
            </w:r>
            <w:r>
              <w:rPr>
                <w:rFonts w:ascii="Trebuchet MS" w:hAnsi="Trebuchet MS" w:cs="Trebuchet MS"/>
                <w:sz w:val="20"/>
                <w:szCs w:val="20"/>
              </w:rPr>
              <w:t>E</w:t>
            </w:r>
            <w:r w:rsidR="004A4918" w:rsidRPr="00B402AA">
              <w:rPr>
                <w:rFonts w:ascii="Trebuchet MS" w:hAnsi="Trebuchet MS" w:cs="Trebuchet MS"/>
                <w:sz w:val="20"/>
                <w:szCs w:val="20"/>
              </w:rPr>
              <w:t>laborad</w:t>
            </w:r>
            <w:r w:rsidR="004A4918">
              <w:rPr>
                <w:rFonts w:ascii="Trebuchet MS" w:hAnsi="Trebuchet MS" w:cs="Trebuchet MS"/>
                <w:sz w:val="20"/>
                <w:szCs w:val="20"/>
              </w:rPr>
              <w:t>a</w:t>
            </w:r>
            <w:r w:rsidR="004A4918" w:rsidRPr="00B402AA">
              <w:rPr>
                <w:rFonts w:ascii="Trebuchet MS" w:hAnsi="Trebuchet MS" w:cs="Trebuchet MS"/>
                <w:sz w:val="20"/>
                <w:szCs w:val="20"/>
              </w:rPr>
              <w:t>s</w:t>
            </w:r>
            <w:r w:rsidR="004A4918">
              <w:rPr>
                <w:rFonts w:ascii="Trebuchet MS" w:hAnsi="Trebuchet MS" w:cs="Trebuchet MS"/>
                <w:sz w:val="20"/>
                <w:szCs w:val="20"/>
              </w:rPr>
              <w:t>.</w:t>
            </w:r>
          </w:p>
        </w:tc>
      </w:tr>
    </w:tbl>
    <w:p w:rsidR="004A4918" w:rsidRPr="00B402AA" w:rsidRDefault="004A4918" w:rsidP="00387F23">
      <w:pPr>
        <w:jc w:val="both"/>
        <w:rPr>
          <w:rFonts w:ascii="Trebuchet MS" w:hAnsi="Trebuchet MS" w:cs="Trebuchet MS"/>
          <w:sz w:val="20"/>
          <w:szCs w:val="20"/>
          <w:lang w:val="es-MX"/>
        </w:rPr>
      </w:pPr>
    </w:p>
    <w:p w:rsidR="004A4918" w:rsidRPr="00B402AA" w:rsidRDefault="004A4918" w:rsidP="00387F23">
      <w:pPr>
        <w:jc w:val="both"/>
        <w:rPr>
          <w:rFonts w:ascii="Trebuchet MS" w:hAnsi="Trebuchet MS" w:cs="Trebuchet MS"/>
          <w:sz w:val="20"/>
          <w:szCs w:val="20"/>
          <w:lang w:val="es-MX"/>
        </w:rPr>
      </w:pPr>
    </w:p>
    <w:p w:rsidR="004A4918" w:rsidRPr="00B402AA" w:rsidRDefault="00462D75" w:rsidP="00387F23">
      <w:pPr>
        <w:jc w:val="both"/>
        <w:rPr>
          <w:rFonts w:ascii="Trebuchet MS" w:hAnsi="Trebuchet MS" w:cs="Trebuchet MS"/>
          <w:b/>
          <w:bCs/>
          <w:sz w:val="20"/>
          <w:szCs w:val="20"/>
          <w:lang w:val="es-MX"/>
        </w:rPr>
      </w:pPr>
      <w:r>
        <w:rPr>
          <w:rFonts w:ascii="Trebuchet MS" w:hAnsi="Trebuchet MS" w:cs="Trebuchet MS"/>
          <w:b/>
          <w:bCs/>
          <w:sz w:val="20"/>
          <w:szCs w:val="20"/>
          <w:lang w:val="es-MX"/>
        </w:rPr>
        <w:t>10</w:t>
      </w:r>
      <w:r w:rsidR="004A4918" w:rsidRPr="00B402AA">
        <w:rPr>
          <w:rFonts w:ascii="Trebuchet MS" w:hAnsi="Trebuchet MS" w:cs="Trebuchet MS"/>
          <w:b/>
          <w:bCs/>
          <w:sz w:val="20"/>
          <w:szCs w:val="20"/>
          <w:lang w:val="es-MX"/>
        </w:rPr>
        <w:t>. CONTROL DE CAMBIOS.</w:t>
      </w:r>
    </w:p>
    <w:p w:rsidR="004A4918" w:rsidRPr="00B402AA" w:rsidRDefault="004A4918" w:rsidP="00387F23">
      <w:pPr>
        <w:jc w:val="both"/>
        <w:rPr>
          <w:rFonts w:ascii="Trebuchet MS" w:hAnsi="Trebuchet MS" w:cs="Trebuchet MS"/>
          <w:sz w:val="20"/>
          <w:szCs w:val="20"/>
          <w:lang w:val="es-MX"/>
        </w:rPr>
      </w:pP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
        <w:gridCol w:w="1391"/>
        <w:gridCol w:w="1260"/>
        <w:gridCol w:w="1602"/>
        <w:gridCol w:w="1458"/>
        <w:gridCol w:w="17"/>
        <w:gridCol w:w="2265"/>
        <w:gridCol w:w="2265"/>
        <w:gridCol w:w="374"/>
      </w:tblGrid>
      <w:tr w:rsidR="004A4918" w:rsidRPr="00B402AA" w:rsidTr="002D08B0">
        <w:trPr>
          <w:gridBefore w:val="1"/>
          <w:wBefore w:w="144" w:type="dxa"/>
          <w:trHeight w:val="206"/>
          <w:jc w:val="center"/>
        </w:trPr>
        <w:tc>
          <w:tcPr>
            <w:tcW w:w="1391" w:type="dxa"/>
            <w:shd w:val="clear" w:color="auto" w:fill="BFBFBF"/>
            <w:vAlign w:val="center"/>
          </w:tcPr>
          <w:p w:rsidR="004A4918" w:rsidRPr="00462D75" w:rsidRDefault="004A4918" w:rsidP="00387F23">
            <w:pPr>
              <w:jc w:val="center"/>
              <w:rPr>
                <w:rFonts w:ascii="Trebuchet MS" w:hAnsi="Trebuchet MS" w:cs="Trebuchet MS"/>
                <w:b/>
                <w:bCs/>
                <w:sz w:val="18"/>
                <w:szCs w:val="18"/>
                <w:lang w:val="es-MX"/>
              </w:rPr>
            </w:pPr>
            <w:r w:rsidRPr="00462D75">
              <w:rPr>
                <w:rFonts w:ascii="Trebuchet MS" w:hAnsi="Trebuchet MS" w:cs="Trebuchet MS"/>
                <w:b/>
                <w:bCs/>
                <w:sz w:val="18"/>
                <w:szCs w:val="18"/>
                <w:lang w:val="es-MX"/>
              </w:rPr>
              <w:t>Revisión</w:t>
            </w:r>
          </w:p>
        </w:tc>
        <w:tc>
          <w:tcPr>
            <w:tcW w:w="1260" w:type="dxa"/>
            <w:shd w:val="clear" w:color="auto" w:fill="BFBFBF"/>
            <w:vAlign w:val="center"/>
          </w:tcPr>
          <w:p w:rsidR="004A4918" w:rsidRPr="00462D75" w:rsidRDefault="004A4918" w:rsidP="00387F23">
            <w:pPr>
              <w:jc w:val="center"/>
              <w:rPr>
                <w:rFonts w:ascii="Trebuchet MS" w:hAnsi="Trebuchet MS" w:cs="Trebuchet MS"/>
                <w:b/>
                <w:bCs/>
                <w:sz w:val="18"/>
                <w:szCs w:val="18"/>
                <w:lang w:val="es-MX"/>
              </w:rPr>
            </w:pPr>
            <w:r w:rsidRPr="00462D75">
              <w:rPr>
                <w:rFonts w:ascii="Trebuchet MS" w:hAnsi="Trebuchet MS" w:cs="Trebuchet MS"/>
                <w:b/>
                <w:bCs/>
                <w:sz w:val="18"/>
                <w:szCs w:val="18"/>
                <w:lang w:val="es-MX"/>
              </w:rPr>
              <w:t>Fecha</w:t>
            </w:r>
          </w:p>
        </w:tc>
        <w:tc>
          <w:tcPr>
            <w:tcW w:w="1602" w:type="dxa"/>
            <w:shd w:val="clear" w:color="auto" w:fill="BFBFBF"/>
            <w:vAlign w:val="center"/>
          </w:tcPr>
          <w:p w:rsidR="004A4918" w:rsidRPr="00462D75" w:rsidRDefault="004A4918" w:rsidP="00387F23">
            <w:pPr>
              <w:jc w:val="center"/>
              <w:rPr>
                <w:rFonts w:ascii="Trebuchet MS" w:hAnsi="Trebuchet MS" w:cs="Trebuchet MS"/>
                <w:b/>
                <w:bCs/>
                <w:sz w:val="18"/>
                <w:szCs w:val="18"/>
                <w:lang w:val="es-MX"/>
              </w:rPr>
            </w:pPr>
            <w:r w:rsidRPr="00462D75">
              <w:rPr>
                <w:rFonts w:ascii="Trebuchet MS" w:hAnsi="Trebuchet MS" w:cs="Trebuchet MS"/>
                <w:b/>
                <w:bCs/>
                <w:sz w:val="18"/>
                <w:szCs w:val="18"/>
                <w:lang w:val="es-MX"/>
              </w:rPr>
              <w:t>Revisó</w:t>
            </w:r>
          </w:p>
        </w:tc>
        <w:tc>
          <w:tcPr>
            <w:tcW w:w="1458" w:type="dxa"/>
            <w:shd w:val="clear" w:color="auto" w:fill="BFBFBF"/>
            <w:vAlign w:val="center"/>
          </w:tcPr>
          <w:p w:rsidR="004A4918" w:rsidRPr="00462D75" w:rsidRDefault="004A4918" w:rsidP="00387F23">
            <w:pPr>
              <w:jc w:val="center"/>
              <w:rPr>
                <w:rFonts w:ascii="Trebuchet MS" w:hAnsi="Trebuchet MS" w:cs="Trebuchet MS"/>
                <w:b/>
                <w:bCs/>
                <w:sz w:val="18"/>
                <w:szCs w:val="18"/>
                <w:lang w:val="es-MX"/>
              </w:rPr>
            </w:pPr>
            <w:r w:rsidRPr="00462D75">
              <w:rPr>
                <w:rFonts w:ascii="Trebuchet MS" w:hAnsi="Trebuchet MS" w:cs="Trebuchet MS"/>
                <w:b/>
                <w:bCs/>
                <w:sz w:val="18"/>
                <w:szCs w:val="18"/>
                <w:lang w:val="es-MX"/>
              </w:rPr>
              <w:t>Aprobó</w:t>
            </w:r>
          </w:p>
        </w:tc>
        <w:tc>
          <w:tcPr>
            <w:tcW w:w="4921" w:type="dxa"/>
            <w:gridSpan w:val="4"/>
            <w:shd w:val="clear" w:color="auto" w:fill="BFBFBF"/>
            <w:vAlign w:val="center"/>
          </w:tcPr>
          <w:p w:rsidR="004A4918" w:rsidRPr="00462D75" w:rsidRDefault="004A4918" w:rsidP="00387F23">
            <w:pPr>
              <w:jc w:val="center"/>
              <w:rPr>
                <w:rFonts w:ascii="Trebuchet MS" w:hAnsi="Trebuchet MS" w:cs="Trebuchet MS"/>
                <w:b/>
                <w:bCs/>
                <w:sz w:val="18"/>
                <w:szCs w:val="18"/>
                <w:lang w:val="es-MX"/>
              </w:rPr>
            </w:pPr>
            <w:r w:rsidRPr="00462D75">
              <w:rPr>
                <w:rFonts w:ascii="Trebuchet MS" w:hAnsi="Trebuchet MS" w:cs="Trebuchet MS"/>
                <w:b/>
                <w:bCs/>
                <w:sz w:val="18"/>
                <w:szCs w:val="18"/>
                <w:lang w:val="es-MX"/>
              </w:rPr>
              <w:t>Descripción del cambio</w:t>
            </w:r>
          </w:p>
        </w:tc>
      </w:tr>
      <w:tr w:rsidR="004A4918" w:rsidRPr="00B402AA" w:rsidTr="002D08B0">
        <w:trPr>
          <w:gridBefore w:val="1"/>
          <w:wBefore w:w="144" w:type="dxa"/>
          <w:trHeight w:val="170"/>
          <w:jc w:val="center"/>
        </w:trPr>
        <w:tc>
          <w:tcPr>
            <w:tcW w:w="1391" w:type="dxa"/>
          </w:tcPr>
          <w:p w:rsidR="004A4918" w:rsidRPr="00462D75" w:rsidRDefault="004A4918" w:rsidP="001867AE">
            <w:pPr>
              <w:jc w:val="center"/>
              <w:rPr>
                <w:rFonts w:ascii="Trebuchet MS" w:hAnsi="Trebuchet MS" w:cs="Trebuchet MS"/>
                <w:sz w:val="18"/>
                <w:szCs w:val="18"/>
                <w:lang w:val="es-MX"/>
              </w:rPr>
            </w:pPr>
            <w:r w:rsidRPr="00462D75">
              <w:rPr>
                <w:rFonts w:ascii="Trebuchet MS" w:hAnsi="Trebuchet MS" w:cs="Trebuchet MS"/>
                <w:sz w:val="18"/>
                <w:szCs w:val="18"/>
                <w:lang w:val="es-MX"/>
              </w:rPr>
              <w:t>00</w:t>
            </w:r>
          </w:p>
        </w:tc>
        <w:tc>
          <w:tcPr>
            <w:tcW w:w="1260" w:type="dxa"/>
          </w:tcPr>
          <w:p w:rsidR="004A4918" w:rsidRPr="00462D75" w:rsidRDefault="004A4918" w:rsidP="00772AA8">
            <w:pPr>
              <w:jc w:val="center"/>
              <w:rPr>
                <w:rFonts w:ascii="Trebuchet MS" w:hAnsi="Trebuchet MS" w:cs="Trebuchet MS"/>
                <w:sz w:val="18"/>
                <w:szCs w:val="18"/>
                <w:lang w:val="es-MX"/>
              </w:rPr>
            </w:pPr>
            <w:r w:rsidRPr="00462D75">
              <w:rPr>
                <w:rFonts w:ascii="Trebuchet MS" w:hAnsi="Trebuchet MS" w:cs="Trebuchet MS"/>
                <w:sz w:val="18"/>
                <w:szCs w:val="18"/>
                <w:lang w:val="es-MX"/>
              </w:rPr>
              <w:t>02/05/2012</w:t>
            </w:r>
          </w:p>
        </w:tc>
        <w:tc>
          <w:tcPr>
            <w:tcW w:w="1602" w:type="dxa"/>
          </w:tcPr>
          <w:p w:rsidR="004A4918" w:rsidRPr="00462D75" w:rsidRDefault="004A4918" w:rsidP="001867AE">
            <w:pPr>
              <w:jc w:val="center"/>
              <w:rPr>
                <w:rFonts w:ascii="Trebuchet MS" w:hAnsi="Trebuchet MS" w:cs="Trebuchet MS"/>
                <w:sz w:val="18"/>
                <w:szCs w:val="18"/>
                <w:lang w:val="es-MX"/>
              </w:rPr>
            </w:pPr>
            <w:r w:rsidRPr="00462D75">
              <w:rPr>
                <w:rFonts w:ascii="Trebuchet MS" w:hAnsi="Trebuchet MS" w:cs="Trebuchet MS"/>
                <w:sz w:val="18"/>
                <w:szCs w:val="18"/>
                <w:lang w:val="es-MX"/>
              </w:rPr>
              <w:t>RD</w:t>
            </w:r>
            <w:r w:rsidR="00462D75" w:rsidRPr="00462D75">
              <w:rPr>
                <w:rFonts w:ascii="Trebuchet MS" w:hAnsi="Trebuchet MS" w:cs="Trebuchet MS"/>
                <w:sz w:val="18"/>
                <w:szCs w:val="18"/>
                <w:lang w:val="es-MX"/>
              </w:rPr>
              <w:t>/SP</w:t>
            </w:r>
          </w:p>
        </w:tc>
        <w:tc>
          <w:tcPr>
            <w:tcW w:w="1458" w:type="dxa"/>
          </w:tcPr>
          <w:p w:rsidR="004A4918" w:rsidRPr="00462D75" w:rsidRDefault="00462D75" w:rsidP="00772AA8">
            <w:pPr>
              <w:jc w:val="center"/>
              <w:rPr>
                <w:rFonts w:ascii="Trebuchet MS" w:hAnsi="Trebuchet MS" w:cs="Trebuchet MS"/>
                <w:sz w:val="18"/>
                <w:szCs w:val="18"/>
                <w:lang w:val="es-MX"/>
              </w:rPr>
            </w:pPr>
            <w:r w:rsidRPr="00462D75">
              <w:rPr>
                <w:rFonts w:ascii="Trebuchet MS" w:hAnsi="Trebuchet MS" w:cs="Trebuchet MS"/>
                <w:sz w:val="18"/>
                <w:szCs w:val="18"/>
                <w:lang w:val="es-MX"/>
              </w:rPr>
              <w:t>AD</w:t>
            </w:r>
          </w:p>
        </w:tc>
        <w:tc>
          <w:tcPr>
            <w:tcW w:w="4921" w:type="dxa"/>
            <w:gridSpan w:val="4"/>
          </w:tcPr>
          <w:p w:rsidR="004A4918" w:rsidRPr="00462D75" w:rsidRDefault="004A4918" w:rsidP="001867AE">
            <w:pPr>
              <w:jc w:val="both"/>
              <w:rPr>
                <w:rFonts w:ascii="Trebuchet MS" w:hAnsi="Trebuchet MS" w:cs="Trebuchet MS"/>
                <w:sz w:val="18"/>
                <w:szCs w:val="18"/>
                <w:lang w:val="es-MX"/>
              </w:rPr>
            </w:pPr>
            <w:r w:rsidRPr="00462D75">
              <w:rPr>
                <w:rFonts w:ascii="Trebuchet MS" w:hAnsi="Trebuchet MS" w:cs="Trebuchet MS"/>
                <w:sz w:val="18"/>
                <w:szCs w:val="18"/>
                <w:lang w:val="es-MX"/>
              </w:rPr>
              <w:t>Emisión inicial.</w:t>
            </w:r>
          </w:p>
        </w:tc>
      </w:tr>
      <w:tr w:rsidR="004A4918" w:rsidRPr="00B402AA" w:rsidTr="002D08B0">
        <w:trPr>
          <w:gridBefore w:val="1"/>
          <w:wBefore w:w="144" w:type="dxa"/>
          <w:trHeight w:val="170"/>
          <w:jc w:val="center"/>
        </w:trPr>
        <w:tc>
          <w:tcPr>
            <w:tcW w:w="1391" w:type="dxa"/>
          </w:tcPr>
          <w:p w:rsidR="004A4918" w:rsidRPr="00462D75" w:rsidRDefault="004A4918" w:rsidP="001867AE">
            <w:pPr>
              <w:jc w:val="center"/>
              <w:rPr>
                <w:rFonts w:ascii="Trebuchet MS" w:hAnsi="Trebuchet MS" w:cs="Trebuchet MS"/>
                <w:sz w:val="18"/>
                <w:szCs w:val="18"/>
                <w:lang w:val="es-MX"/>
              </w:rPr>
            </w:pPr>
            <w:r w:rsidRPr="00462D75">
              <w:rPr>
                <w:rFonts w:ascii="Trebuchet MS" w:hAnsi="Trebuchet MS" w:cs="Trebuchet MS"/>
                <w:sz w:val="18"/>
                <w:szCs w:val="18"/>
                <w:lang w:val="es-MX"/>
              </w:rPr>
              <w:t>01</w:t>
            </w:r>
          </w:p>
        </w:tc>
        <w:tc>
          <w:tcPr>
            <w:tcW w:w="1260" w:type="dxa"/>
          </w:tcPr>
          <w:p w:rsidR="004A4918" w:rsidRPr="00462D75" w:rsidRDefault="004A4918" w:rsidP="00772AA8">
            <w:pPr>
              <w:jc w:val="center"/>
              <w:rPr>
                <w:rFonts w:ascii="Trebuchet MS" w:hAnsi="Trebuchet MS" w:cs="Trebuchet MS"/>
                <w:sz w:val="18"/>
                <w:szCs w:val="18"/>
                <w:lang w:val="es-MX"/>
              </w:rPr>
            </w:pPr>
            <w:r w:rsidRPr="00462D75">
              <w:rPr>
                <w:rFonts w:ascii="Trebuchet MS" w:hAnsi="Trebuchet MS" w:cs="Trebuchet MS"/>
                <w:sz w:val="18"/>
                <w:szCs w:val="18"/>
                <w:lang w:val="es-MX"/>
              </w:rPr>
              <w:t>24/10/2012</w:t>
            </w:r>
          </w:p>
        </w:tc>
        <w:tc>
          <w:tcPr>
            <w:tcW w:w="1602" w:type="dxa"/>
          </w:tcPr>
          <w:p w:rsidR="004A4918" w:rsidRPr="00462D75" w:rsidRDefault="004A4918" w:rsidP="00103A14">
            <w:pPr>
              <w:jc w:val="center"/>
              <w:rPr>
                <w:rFonts w:ascii="Trebuchet MS" w:hAnsi="Trebuchet MS" w:cs="Trebuchet MS"/>
                <w:sz w:val="18"/>
                <w:szCs w:val="18"/>
                <w:lang w:val="es-MX"/>
              </w:rPr>
            </w:pPr>
            <w:r w:rsidRPr="00462D75">
              <w:rPr>
                <w:rFonts w:ascii="Trebuchet MS" w:hAnsi="Trebuchet MS" w:cs="Trebuchet MS"/>
                <w:sz w:val="18"/>
                <w:szCs w:val="18"/>
                <w:lang w:val="es-MX"/>
              </w:rPr>
              <w:t>RD</w:t>
            </w:r>
            <w:r w:rsidR="00462D75" w:rsidRPr="00462D75">
              <w:rPr>
                <w:rFonts w:ascii="Trebuchet MS" w:hAnsi="Trebuchet MS" w:cs="Trebuchet MS"/>
                <w:sz w:val="18"/>
                <w:szCs w:val="18"/>
                <w:lang w:val="es-MX"/>
              </w:rPr>
              <w:t>/SP</w:t>
            </w:r>
          </w:p>
        </w:tc>
        <w:tc>
          <w:tcPr>
            <w:tcW w:w="1458" w:type="dxa"/>
          </w:tcPr>
          <w:p w:rsidR="004A4918" w:rsidRPr="00462D75" w:rsidRDefault="00462D75" w:rsidP="00103A14">
            <w:pPr>
              <w:jc w:val="center"/>
              <w:rPr>
                <w:rFonts w:ascii="Trebuchet MS" w:hAnsi="Trebuchet MS" w:cs="Trebuchet MS"/>
                <w:sz w:val="18"/>
                <w:szCs w:val="18"/>
                <w:lang w:val="es-MX"/>
              </w:rPr>
            </w:pPr>
            <w:r w:rsidRPr="00462D75">
              <w:rPr>
                <w:rFonts w:ascii="Trebuchet MS" w:hAnsi="Trebuchet MS" w:cs="Trebuchet MS"/>
                <w:sz w:val="18"/>
                <w:szCs w:val="18"/>
                <w:lang w:val="es-MX"/>
              </w:rPr>
              <w:t>AD</w:t>
            </w:r>
          </w:p>
        </w:tc>
        <w:tc>
          <w:tcPr>
            <w:tcW w:w="4921" w:type="dxa"/>
            <w:gridSpan w:val="4"/>
          </w:tcPr>
          <w:p w:rsidR="004A4918" w:rsidRPr="00462D75" w:rsidRDefault="004A4918" w:rsidP="001867AE">
            <w:pPr>
              <w:jc w:val="both"/>
              <w:rPr>
                <w:rFonts w:ascii="Trebuchet MS" w:hAnsi="Trebuchet MS" w:cs="Trebuchet MS"/>
                <w:sz w:val="18"/>
                <w:szCs w:val="18"/>
                <w:highlight w:val="yellow"/>
                <w:lang w:val="es-MX"/>
              </w:rPr>
            </w:pPr>
            <w:r w:rsidRPr="00462D75">
              <w:rPr>
                <w:rFonts w:ascii="Trebuchet MS" w:hAnsi="Trebuchet MS" w:cs="Trebuchet MS"/>
                <w:sz w:val="18"/>
                <w:szCs w:val="18"/>
                <w:lang w:val="es-MX"/>
              </w:rPr>
              <w:t xml:space="preserve">Se eliminó del procedimiento el trámite de la elaboración de reporte oficial de servicios exclusivo para </w:t>
            </w:r>
            <w:proofErr w:type="spellStart"/>
            <w:r w:rsidRPr="00462D75">
              <w:rPr>
                <w:rFonts w:ascii="Trebuchet MS" w:hAnsi="Trebuchet MS" w:cs="Trebuchet MS"/>
                <w:sz w:val="18"/>
                <w:szCs w:val="18"/>
                <w:lang w:val="es-MX"/>
              </w:rPr>
              <w:t>fovissste</w:t>
            </w:r>
            <w:proofErr w:type="spellEnd"/>
            <w:r w:rsidRPr="00462D75">
              <w:rPr>
                <w:rFonts w:ascii="Trebuchet MS" w:hAnsi="Trebuchet MS" w:cs="Trebuchet MS"/>
                <w:sz w:val="18"/>
                <w:szCs w:val="18"/>
                <w:lang w:val="es-MX"/>
              </w:rPr>
              <w:t xml:space="preserve">. </w:t>
            </w:r>
          </w:p>
        </w:tc>
      </w:tr>
      <w:tr w:rsidR="00462D75" w:rsidRPr="00D94326" w:rsidTr="002D08B0">
        <w:trPr>
          <w:gridBefore w:val="1"/>
          <w:wBefore w:w="144" w:type="dxa"/>
          <w:trHeight w:val="170"/>
          <w:jc w:val="center"/>
        </w:trPr>
        <w:tc>
          <w:tcPr>
            <w:tcW w:w="1391" w:type="dxa"/>
            <w:tcBorders>
              <w:top w:val="single" w:sz="4" w:space="0" w:color="auto"/>
              <w:left w:val="single" w:sz="4" w:space="0" w:color="auto"/>
              <w:bottom w:val="single" w:sz="4" w:space="0" w:color="auto"/>
              <w:right w:val="single" w:sz="4" w:space="0" w:color="auto"/>
            </w:tcBorders>
          </w:tcPr>
          <w:p w:rsidR="00462D75" w:rsidRPr="00D94326" w:rsidRDefault="0065443C" w:rsidP="00B36084">
            <w:pPr>
              <w:jc w:val="center"/>
              <w:rPr>
                <w:rFonts w:ascii="Trebuchet MS" w:hAnsi="Trebuchet MS" w:cs="Trebuchet MS"/>
                <w:sz w:val="18"/>
                <w:szCs w:val="18"/>
                <w:lang w:val="es-MX"/>
              </w:rPr>
            </w:pPr>
            <w:r>
              <w:rPr>
                <w:rFonts w:ascii="Trebuchet MS" w:hAnsi="Trebuchet MS" w:cs="Trebuchet MS"/>
                <w:sz w:val="18"/>
                <w:szCs w:val="18"/>
                <w:lang w:val="es-MX"/>
              </w:rPr>
              <w:t>02</w:t>
            </w:r>
          </w:p>
        </w:tc>
        <w:tc>
          <w:tcPr>
            <w:tcW w:w="1260" w:type="dxa"/>
            <w:tcBorders>
              <w:top w:val="single" w:sz="4" w:space="0" w:color="auto"/>
              <w:left w:val="single" w:sz="4" w:space="0" w:color="auto"/>
              <w:bottom w:val="single" w:sz="4" w:space="0" w:color="auto"/>
              <w:right w:val="single" w:sz="4" w:space="0" w:color="auto"/>
            </w:tcBorders>
          </w:tcPr>
          <w:p w:rsidR="00462D75" w:rsidRPr="00D94326" w:rsidRDefault="00531DCE" w:rsidP="00B36084">
            <w:pPr>
              <w:jc w:val="center"/>
              <w:rPr>
                <w:rFonts w:ascii="Trebuchet MS" w:hAnsi="Trebuchet MS" w:cs="Trebuchet MS"/>
                <w:sz w:val="18"/>
                <w:szCs w:val="18"/>
                <w:lang w:val="es-MX"/>
              </w:rPr>
            </w:pPr>
            <w:r>
              <w:rPr>
                <w:rFonts w:ascii="Trebuchet MS" w:hAnsi="Trebuchet MS" w:cs="Trebuchet MS"/>
                <w:sz w:val="18"/>
                <w:szCs w:val="18"/>
                <w:lang w:val="es-MX"/>
              </w:rPr>
              <w:t>28/06/2013</w:t>
            </w:r>
          </w:p>
        </w:tc>
        <w:tc>
          <w:tcPr>
            <w:tcW w:w="1602" w:type="dxa"/>
            <w:tcBorders>
              <w:top w:val="single" w:sz="4" w:space="0" w:color="auto"/>
              <w:left w:val="single" w:sz="4" w:space="0" w:color="auto"/>
              <w:bottom w:val="single" w:sz="4" w:space="0" w:color="auto"/>
              <w:right w:val="single" w:sz="4" w:space="0" w:color="auto"/>
            </w:tcBorders>
          </w:tcPr>
          <w:p w:rsidR="00462D75" w:rsidRPr="00D94326" w:rsidRDefault="00462D75" w:rsidP="00B36084">
            <w:pPr>
              <w:jc w:val="center"/>
              <w:rPr>
                <w:rFonts w:ascii="Trebuchet MS" w:hAnsi="Trebuchet MS" w:cs="Trebuchet MS"/>
                <w:sz w:val="18"/>
                <w:szCs w:val="18"/>
                <w:lang w:val="es-MX"/>
              </w:rPr>
            </w:pPr>
            <w:r w:rsidRPr="00D94326">
              <w:rPr>
                <w:rFonts w:ascii="Trebuchet MS" w:hAnsi="Trebuchet MS" w:cs="Trebuchet MS"/>
                <w:sz w:val="18"/>
                <w:szCs w:val="18"/>
                <w:lang w:val="es-MX"/>
              </w:rPr>
              <w:t>RD/SP</w:t>
            </w:r>
          </w:p>
        </w:tc>
        <w:tc>
          <w:tcPr>
            <w:tcW w:w="1458" w:type="dxa"/>
            <w:tcBorders>
              <w:top w:val="single" w:sz="4" w:space="0" w:color="auto"/>
              <w:left w:val="single" w:sz="4" w:space="0" w:color="auto"/>
              <w:bottom w:val="single" w:sz="4" w:space="0" w:color="auto"/>
              <w:right w:val="single" w:sz="4" w:space="0" w:color="auto"/>
            </w:tcBorders>
          </w:tcPr>
          <w:p w:rsidR="00462D75" w:rsidRPr="00D94326" w:rsidRDefault="00462D75" w:rsidP="00B36084">
            <w:pPr>
              <w:jc w:val="center"/>
              <w:rPr>
                <w:rFonts w:ascii="Trebuchet MS" w:hAnsi="Trebuchet MS" w:cs="Trebuchet MS"/>
                <w:sz w:val="18"/>
                <w:szCs w:val="18"/>
                <w:lang w:val="es-MX"/>
              </w:rPr>
            </w:pPr>
            <w:r w:rsidRPr="00D94326">
              <w:rPr>
                <w:rFonts w:ascii="Trebuchet MS" w:hAnsi="Trebuchet MS" w:cs="Trebuchet MS"/>
                <w:sz w:val="18"/>
                <w:szCs w:val="18"/>
                <w:lang w:val="es-MX"/>
              </w:rPr>
              <w:t>AD</w:t>
            </w:r>
          </w:p>
        </w:tc>
        <w:tc>
          <w:tcPr>
            <w:tcW w:w="4921" w:type="dxa"/>
            <w:gridSpan w:val="4"/>
            <w:tcBorders>
              <w:top w:val="single" w:sz="4" w:space="0" w:color="auto"/>
              <w:left w:val="single" w:sz="4" w:space="0" w:color="auto"/>
              <w:bottom w:val="single" w:sz="4" w:space="0" w:color="auto"/>
              <w:right w:val="single" w:sz="4" w:space="0" w:color="auto"/>
            </w:tcBorders>
          </w:tcPr>
          <w:p w:rsidR="00462D75" w:rsidRPr="00D94326" w:rsidRDefault="00462D75" w:rsidP="00B36084">
            <w:pPr>
              <w:jc w:val="both"/>
              <w:rPr>
                <w:rFonts w:ascii="Trebuchet MS" w:hAnsi="Trebuchet MS" w:cs="Trebuchet MS"/>
                <w:sz w:val="18"/>
                <w:szCs w:val="18"/>
                <w:lang w:val="es-MX"/>
              </w:rPr>
            </w:pPr>
            <w:r w:rsidRPr="00D94326">
              <w:rPr>
                <w:rFonts w:ascii="Trebuchet MS" w:hAnsi="Trebuchet MS" w:cs="Trebuchet MS"/>
                <w:sz w:val="18"/>
                <w:szCs w:val="18"/>
                <w:lang w:val="es-MX"/>
              </w:rPr>
              <w:t xml:space="preserve">Se elimina el punto 9. Indicadores de la estructura del contenido de este procedimiento y se recorre la numeración. </w:t>
            </w:r>
          </w:p>
        </w:tc>
      </w:tr>
      <w:tr w:rsidR="0028125B" w:rsidRPr="00D94326" w:rsidTr="002D08B0">
        <w:trPr>
          <w:gridBefore w:val="1"/>
          <w:wBefore w:w="144" w:type="dxa"/>
          <w:trHeight w:val="170"/>
          <w:jc w:val="center"/>
        </w:trPr>
        <w:tc>
          <w:tcPr>
            <w:tcW w:w="1391" w:type="dxa"/>
            <w:tcBorders>
              <w:top w:val="single" w:sz="4" w:space="0" w:color="auto"/>
              <w:left w:val="single" w:sz="4" w:space="0" w:color="auto"/>
              <w:bottom w:val="single" w:sz="4" w:space="0" w:color="auto"/>
              <w:right w:val="single" w:sz="4" w:space="0" w:color="auto"/>
            </w:tcBorders>
          </w:tcPr>
          <w:p w:rsidR="0028125B" w:rsidRDefault="0028125B" w:rsidP="00B36084">
            <w:pPr>
              <w:jc w:val="center"/>
              <w:rPr>
                <w:rFonts w:ascii="Trebuchet MS" w:hAnsi="Trebuchet MS" w:cs="Trebuchet MS"/>
                <w:sz w:val="18"/>
                <w:szCs w:val="18"/>
                <w:lang w:val="es-MX"/>
              </w:rPr>
            </w:pPr>
            <w:r>
              <w:rPr>
                <w:rFonts w:ascii="Trebuchet MS" w:hAnsi="Trebuchet MS" w:cs="Trebuchet MS"/>
                <w:sz w:val="18"/>
                <w:szCs w:val="18"/>
                <w:lang w:val="es-MX"/>
              </w:rPr>
              <w:t>03</w:t>
            </w:r>
          </w:p>
        </w:tc>
        <w:tc>
          <w:tcPr>
            <w:tcW w:w="1260" w:type="dxa"/>
            <w:tcBorders>
              <w:top w:val="single" w:sz="4" w:space="0" w:color="auto"/>
              <w:left w:val="single" w:sz="4" w:space="0" w:color="auto"/>
              <w:bottom w:val="single" w:sz="4" w:space="0" w:color="auto"/>
              <w:right w:val="single" w:sz="4" w:space="0" w:color="auto"/>
            </w:tcBorders>
          </w:tcPr>
          <w:p w:rsidR="0028125B" w:rsidRDefault="0028125B" w:rsidP="00B36084">
            <w:pPr>
              <w:jc w:val="center"/>
              <w:rPr>
                <w:rFonts w:ascii="Trebuchet MS" w:hAnsi="Trebuchet MS" w:cs="Trebuchet MS"/>
                <w:sz w:val="18"/>
                <w:szCs w:val="18"/>
                <w:lang w:val="es-MX"/>
              </w:rPr>
            </w:pPr>
            <w:r>
              <w:rPr>
                <w:rFonts w:ascii="Trebuchet MS" w:hAnsi="Trebuchet MS" w:cs="Trebuchet MS"/>
                <w:sz w:val="18"/>
                <w:szCs w:val="18"/>
                <w:lang w:val="es-MX"/>
              </w:rPr>
              <w:t>14/07/2014</w:t>
            </w:r>
          </w:p>
        </w:tc>
        <w:tc>
          <w:tcPr>
            <w:tcW w:w="1602" w:type="dxa"/>
            <w:tcBorders>
              <w:top w:val="single" w:sz="4" w:space="0" w:color="auto"/>
              <w:left w:val="single" w:sz="4" w:space="0" w:color="auto"/>
              <w:bottom w:val="single" w:sz="4" w:space="0" w:color="auto"/>
              <w:right w:val="single" w:sz="4" w:space="0" w:color="auto"/>
            </w:tcBorders>
          </w:tcPr>
          <w:p w:rsidR="0028125B" w:rsidRPr="00D94326" w:rsidRDefault="0028125B" w:rsidP="00B36084">
            <w:pPr>
              <w:jc w:val="center"/>
              <w:rPr>
                <w:rFonts w:ascii="Trebuchet MS" w:hAnsi="Trebuchet MS" w:cs="Trebuchet MS"/>
                <w:sz w:val="18"/>
                <w:szCs w:val="18"/>
                <w:lang w:val="es-MX"/>
              </w:rPr>
            </w:pPr>
            <w:r>
              <w:rPr>
                <w:rFonts w:ascii="Trebuchet MS" w:hAnsi="Trebuchet MS" w:cs="Trebuchet MS"/>
                <w:sz w:val="18"/>
                <w:szCs w:val="18"/>
                <w:lang w:val="es-MX"/>
              </w:rPr>
              <w:t>RD/SP</w:t>
            </w:r>
          </w:p>
        </w:tc>
        <w:tc>
          <w:tcPr>
            <w:tcW w:w="1458" w:type="dxa"/>
            <w:tcBorders>
              <w:top w:val="single" w:sz="4" w:space="0" w:color="auto"/>
              <w:left w:val="single" w:sz="4" w:space="0" w:color="auto"/>
              <w:bottom w:val="single" w:sz="4" w:space="0" w:color="auto"/>
              <w:right w:val="single" w:sz="4" w:space="0" w:color="auto"/>
            </w:tcBorders>
          </w:tcPr>
          <w:p w:rsidR="0028125B" w:rsidRPr="00D94326" w:rsidRDefault="0028125B" w:rsidP="00B36084">
            <w:pPr>
              <w:jc w:val="center"/>
              <w:rPr>
                <w:rFonts w:ascii="Trebuchet MS" w:hAnsi="Trebuchet MS" w:cs="Trebuchet MS"/>
                <w:sz w:val="18"/>
                <w:szCs w:val="18"/>
                <w:lang w:val="es-MX"/>
              </w:rPr>
            </w:pPr>
            <w:r>
              <w:rPr>
                <w:rFonts w:ascii="Trebuchet MS" w:hAnsi="Trebuchet MS" w:cs="Trebuchet MS"/>
                <w:sz w:val="18"/>
                <w:szCs w:val="18"/>
                <w:lang w:val="es-MX"/>
              </w:rPr>
              <w:t>AP</w:t>
            </w:r>
          </w:p>
        </w:tc>
        <w:tc>
          <w:tcPr>
            <w:tcW w:w="4921" w:type="dxa"/>
            <w:gridSpan w:val="4"/>
            <w:tcBorders>
              <w:top w:val="single" w:sz="4" w:space="0" w:color="auto"/>
              <w:left w:val="single" w:sz="4" w:space="0" w:color="auto"/>
              <w:bottom w:val="single" w:sz="4" w:space="0" w:color="auto"/>
              <w:right w:val="single" w:sz="4" w:space="0" w:color="auto"/>
            </w:tcBorders>
          </w:tcPr>
          <w:p w:rsidR="00B70B5E" w:rsidRDefault="00FE7A1A" w:rsidP="00B70B5E">
            <w:pPr>
              <w:jc w:val="both"/>
              <w:rPr>
                <w:rFonts w:ascii="Trebuchet MS" w:hAnsi="Trebuchet MS" w:cs="Arial"/>
                <w:sz w:val="18"/>
                <w:szCs w:val="18"/>
              </w:rPr>
            </w:pPr>
            <w:r>
              <w:rPr>
                <w:rFonts w:ascii="Trebuchet MS" w:hAnsi="Trebuchet MS" w:cs="Arial"/>
                <w:sz w:val="18"/>
                <w:szCs w:val="18"/>
              </w:rPr>
              <w:t>-Se s</w:t>
            </w:r>
            <w:r w:rsidR="00B70B5E">
              <w:rPr>
                <w:rFonts w:ascii="Trebuchet MS" w:hAnsi="Trebuchet MS" w:cs="Arial"/>
                <w:sz w:val="18"/>
                <w:szCs w:val="18"/>
              </w:rPr>
              <w:t xml:space="preserve">ustituye a la C. Yadira del Carmen López Aguilar de supervisora de procedimientos por la Lic. Sinaí Burgueño Bernal. </w:t>
            </w:r>
          </w:p>
          <w:p w:rsidR="0028125B" w:rsidRPr="0028125B" w:rsidRDefault="00FE7A1A" w:rsidP="0028125B">
            <w:pPr>
              <w:jc w:val="both"/>
              <w:rPr>
                <w:rFonts w:ascii="Trebuchet MS" w:hAnsi="Trebuchet MS" w:cs="Trebuchet MS"/>
                <w:sz w:val="18"/>
                <w:szCs w:val="18"/>
              </w:rPr>
            </w:pPr>
            <w:r>
              <w:rPr>
                <w:rFonts w:ascii="Trebuchet MS" w:hAnsi="Trebuchet MS" w:cs="Trebuchet MS"/>
                <w:sz w:val="18"/>
                <w:szCs w:val="18"/>
              </w:rPr>
              <w:t>-Se e</w:t>
            </w:r>
            <w:r w:rsidR="0028125B" w:rsidRPr="0028125B">
              <w:rPr>
                <w:rFonts w:ascii="Trebuchet MS" w:hAnsi="Trebuchet MS" w:cs="Trebuchet MS"/>
                <w:sz w:val="18"/>
                <w:szCs w:val="18"/>
              </w:rPr>
              <w:t xml:space="preserve">liminó de Documentos de Referencia: Reglamento de </w:t>
            </w:r>
            <w:r w:rsidR="0028125B" w:rsidRPr="0028125B">
              <w:rPr>
                <w:rFonts w:ascii="Trebuchet MS" w:hAnsi="Trebuchet MS" w:cs="Trebuchet MS"/>
                <w:sz w:val="18"/>
                <w:szCs w:val="18"/>
              </w:rPr>
              <w:lastRenderedPageBreak/>
              <w:t>las Condiciones Generales de Trabajador y Reglamento</w:t>
            </w:r>
          </w:p>
          <w:p w:rsidR="0028125B" w:rsidRPr="0028125B" w:rsidRDefault="0028125B" w:rsidP="0028125B">
            <w:pPr>
              <w:jc w:val="both"/>
              <w:rPr>
                <w:rFonts w:ascii="Trebuchet MS" w:hAnsi="Trebuchet MS" w:cs="Trebuchet MS"/>
                <w:sz w:val="18"/>
                <w:szCs w:val="18"/>
              </w:rPr>
            </w:pPr>
            <w:r w:rsidRPr="0028125B">
              <w:rPr>
                <w:rFonts w:ascii="Trebuchet MS" w:hAnsi="Trebuchet MS" w:cs="Trebuchet MS"/>
                <w:sz w:val="18"/>
                <w:szCs w:val="18"/>
              </w:rPr>
              <w:t xml:space="preserve">  Interno de </w:t>
            </w:r>
            <w:proofErr w:type="spellStart"/>
            <w:r w:rsidRPr="0028125B">
              <w:rPr>
                <w:rFonts w:ascii="Trebuchet MS" w:hAnsi="Trebuchet MS" w:cs="Trebuchet MS"/>
                <w:sz w:val="18"/>
                <w:szCs w:val="18"/>
              </w:rPr>
              <w:t>SEPyC</w:t>
            </w:r>
            <w:proofErr w:type="spellEnd"/>
            <w:r w:rsidRPr="0028125B">
              <w:rPr>
                <w:rFonts w:ascii="Trebuchet MS" w:hAnsi="Trebuchet MS" w:cs="Trebuchet MS"/>
                <w:sz w:val="18"/>
                <w:szCs w:val="18"/>
              </w:rPr>
              <w:t xml:space="preserve"> Y SEPDES.</w:t>
            </w:r>
          </w:p>
          <w:p w:rsidR="0028125B" w:rsidRPr="0028125B" w:rsidRDefault="00FE7A1A" w:rsidP="0028125B">
            <w:pPr>
              <w:jc w:val="both"/>
              <w:rPr>
                <w:rFonts w:ascii="Trebuchet MS" w:hAnsi="Trebuchet MS" w:cs="Trebuchet MS"/>
                <w:sz w:val="18"/>
                <w:szCs w:val="18"/>
              </w:rPr>
            </w:pPr>
            <w:r>
              <w:rPr>
                <w:rFonts w:ascii="Trebuchet MS" w:hAnsi="Trebuchet MS" w:cs="Trebuchet MS"/>
                <w:sz w:val="18"/>
                <w:szCs w:val="18"/>
              </w:rPr>
              <w:t>- Se i</w:t>
            </w:r>
            <w:r w:rsidR="0028125B" w:rsidRPr="0028125B">
              <w:rPr>
                <w:rFonts w:ascii="Trebuchet MS" w:hAnsi="Trebuchet MS" w:cs="Trebuchet MS"/>
                <w:sz w:val="18"/>
                <w:szCs w:val="18"/>
              </w:rPr>
              <w:t>ncluye Manual de Normas para la Administración de Recursos Humanos en la Secretaría de Educación Pública.</w:t>
            </w:r>
          </w:p>
          <w:p w:rsidR="0028125B" w:rsidRPr="0028125B" w:rsidRDefault="00FE7A1A" w:rsidP="0028125B">
            <w:pPr>
              <w:jc w:val="both"/>
              <w:rPr>
                <w:rFonts w:ascii="Trebuchet MS" w:hAnsi="Trebuchet MS" w:cs="Trebuchet MS"/>
                <w:sz w:val="18"/>
                <w:szCs w:val="18"/>
              </w:rPr>
            </w:pPr>
            <w:r>
              <w:rPr>
                <w:rFonts w:ascii="Trebuchet MS" w:hAnsi="Trebuchet MS" w:cs="Trebuchet MS"/>
                <w:sz w:val="18"/>
                <w:szCs w:val="18"/>
              </w:rPr>
              <w:t>- Se e</w:t>
            </w:r>
            <w:r w:rsidR="0028125B" w:rsidRPr="0028125B">
              <w:rPr>
                <w:rFonts w:ascii="Trebuchet MS" w:hAnsi="Trebuchet MS" w:cs="Trebuchet MS"/>
                <w:sz w:val="18"/>
                <w:szCs w:val="18"/>
              </w:rPr>
              <w:t>liminó de Anexos: Registros.</w:t>
            </w:r>
          </w:p>
          <w:p w:rsidR="0028125B" w:rsidRPr="0028125B" w:rsidRDefault="00FE7A1A" w:rsidP="0028125B">
            <w:pPr>
              <w:jc w:val="both"/>
              <w:rPr>
                <w:rFonts w:ascii="Trebuchet MS" w:hAnsi="Trebuchet MS" w:cs="Trebuchet MS"/>
                <w:sz w:val="18"/>
                <w:szCs w:val="18"/>
                <w:lang w:val="es-MX"/>
              </w:rPr>
            </w:pPr>
            <w:r>
              <w:rPr>
                <w:rFonts w:ascii="Trebuchet MS" w:hAnsi="Trebuchet MS" w:cs="Trebuchet MS"/>
                <w:sz w:val="18"/>
                <w:szCs w:val="18"/>
              </w:rPr>
              <w:t>- Se e</w:t>
            </w:r>
            <w:r w:rsidR="0028125B" w:rsidRPr="0028125B">
              <w:rPr>
                <w:rFonts w:ascii="Trebuchet MS" w:hAnsi="Trebuchet MS" w:cs="Trebuchet MS"/>
                <w:sz w:val="18"/>
                <w:szCs w:val="18"/>
              </w:rPr>
              <w:t>liminó Cuadro de SNC.</w:t>
            </w:r>
          </w:p>
        </w:tc>
      </w:tr>
      <w:tr w:rsidR="00102B17" w:rsidRPr="00D94326" w:rsidTr="002D08B0">
        <w:trPr>
          <w:gridBefore w:val="1"/>
          <w:wBefore w:w="144" w:type="dxa"/>
          <w:trHeight w:val="170"/>
          <w:jc w:val="center"/>
        </w:trPr>
        <w:tc>
          <w:tcPr>
            <w:tcW w:w="1391" w:type="dxa"/>
            <w:tcBorders>
              <w:top w:val="single" w:sz="4" w:space="0" w:color="auto"/>
              <w:left w:val="single" w:sz="4" w:space="0" w:color="auto"/>
              <w:bottom w:val="single" w:sz="4" w:space="0" w:color="auto"/>
              <w:right w:val="single" w:sz="4" w:space="0" w:color="auto"/>
            </w:tcBorders>
          </w:tcPr>
          <w:p w:rsidR="00102B17" w:rsidRDefault="00102B17" w:rsidP="00B36084">
            <w:pPr>
              <w:jc w:val="center"/>
              <w:rPr>
                <w:rFonts w:ascii="Trebuchet MS" w:hAnsi="Trebuchet MS" w:cs="Trebuchet MS"/>
                <w:sz w:val="18"/>
                <w:szCs w:val="18"/>
                <w:lang w:val="es-MX"/>
              </w:rPr>
            </w:pPr>
            <w:r>
              <w:rPr>
                <w:rFonts w:ascii="Trebuchet MS" w:hAnsi="Trebuchet MS" w:cs="Trebuchet MS"/>
                <w:sz w:val="18"/>
                <w:szCs w:val="18"/>
                <w:lang w:val="es-MX"/>
              </w:rPr>
              <w:lastRenderedPageBreak/>
              <w:t>04</w:t>
            </w:r>
          </w:p>
        </w:tc>
        <w:tc>
          <w:tcPr>
            <w:tcW w:w="1260" w:type="dxa"/>
            <w:tcBorders>
              <w:top w:val="single" w:sz="4" w:space="0" w:color="auto"/>
              <w:left w:val="single" w:sz="4" w:space="0" w:color="auto"/>
              <w:bottom w:val="single" w:sz="4" w:space="0" w:color="auto"/>
              <w:right w:val="single" w:sz="4" w:space="0" w:color="auto"/>
            </w:tcBorders>
          </w:tcPr>
          <w:p w:rsidR="00102B17" w:rsidRDefault="00102B17" w:rsidP="00B36084">
            <w:pPr>
              <w:jc w:val="center"/>
              <w:rPr>
                <w:rFonts w:ascii="Trebuchet MS" w:hAnsi="Trebuchet MS" w:cs="Trebuchet MS"/>
                <w:sz w:val="18"/>
                <w:szCs w:val="18"/>
                <w:lang w:val="es-MX"/>
              </w:rPr>
            </w:pPr>
            <w:r>
              <w:rPr>
                <w:rFonts w:ascii="Trebuchet MS" w:hAnsi="Trebuchet MS" w:cs="Trebuchet MS"/>
                <w:sz w:val="18"/>
                <w:szCs w:val="18"/>
                <w:lang w:val="es-MX"/>
              </w:rPr>
              <w:t>12/05/2015</w:t>
            </w:r>
          </w:p>
        </w:tc>
        <w:tc>
          <w:tcPr>
            <w:tcW w:w="1602" w:type="dxa"/>
            <w:tcBorders>
              <w:top w:val="single" w:sz="4" w:space="0" w:color="auto"/>
              <w:left w:val="single" w:sz="4" w:space="0" w:color="auto"/>
              <w:bottom w:val="single" w:sz="4" w:space="0" w:color="auto"/>
              <w:right w:val="single" w:sz="4" w:space="0" w:color="auto"/>
            </w:tcBorders>
          </w:tcPr>
          <w:p w:rsidR="00102B17" w:rsidRPr="00D94326" w:rsidRDefault="00102B17" w:rsidP="00B36084">
            <w:pPr>
              <w:jc w:val="center"/>
              <w:rPr>
                <w:rFonts w:ascii="Trebuchet MS" w:hAnsi="Trebuchet MS" w:cs="Trebuchet MS"/>
                <w:sz w:val="18"/>
                <w:szCs w:val="18"/>
                <w:lang w:val="es-MX"/>
              </w:rPr>
            </w:pPr>
            <w:r>
              <w:rPr>
                <w:rFonts w:ascii="Trebuchet MS" w:hAnsi="Trebuchet MS" w:cs="Trebuchet MS"/>
                <w:sz w:val="18"/>
                <w:szCs w:val="18"/>
                <w:lang w:val="es-MX"/>
              </w:rPr>
              <w:t>RD/SP</w:t>
            </w:r>
          </w:p>
        </w:tc>
        <w:tc>
          <w:tcPr>
            <w:tcW w:w="1458" w:type="dxa"/>
            <w:tcBorders>
              <w:top w:val="single" w:sz="4" w:space="0" w:color="auto"/>
              <w:left w:val="single" w:sz="4" w:space="0" w:color="auto"/>
              <w:bottom w:val="single" w:sz="4" w:space="0" w:color="auto"/>
              <w:right w:val="single" w:sz="4" w:space="0" w:color="auto"/>
            </w:tcBorders>
          </w:tcPr>
          <w:p w:rsidR="00102B17" w:rsidRPr="00D94326" w:rsidRDefault="00102B17" w:rsidP="00B36084">
            <w:pPr>
              <w:jc w:val="center"/>
              <w:rPr>
                <w:rFonts w:ascii="Trebuchet MS" w:hAnsi="Trebuchet MS" w:cs="Trebuchet MS"/>
                <w:sz w:val="18"/>
                <w:szCs w:val="18"/>
                <w:lang w:val="es-MX"/>
              </w:rPr>
            </w:pPr>
            <w:r>
              <w:rPr>
                <w:rFonts w:ascii="Trebuchet MS" w:hAnsi="Trebuchet MS" w:cs="Trebuchet MS"/>
                <w:sz w:val="18"/>
                <w:szCs w:val="18"/>
                <w:lang w:val="es-MX"/>
              </w:rPr>
              <w:t>AP</w:t>
            </w:r>
          </w:p>
        </w:tc>
        <w:tc>
          <w:tcPr>
            <w:tcW w:w="4921" w:type="dxa"/>
            <w:gridSpan w:val="4"/>
            <w:tcBorders>
              <w:top w:val="single" w:sz="4" w:space="0" w:color="auto"/>
              <w:left w:val="single" w:sz="4" w:space="0" w:color="auto"/>
              <w:bottom w:val="single" w:sz="4" w:space="0" w:color="auto"/>
              <w:right w:val="single" w:sz="4" w:space="0" w:color="auto"/>
            </w:tcBorders>
          </w:tcPr>
          <w:p w:rsidR="00E16D34" w:rsidRDefault="00E16D34" w:rsidP="00E16D34">
            <w:pPr>
              <w:jc w:val="both"/>
              <w:rPr>
                <w:rFonts w:ascii="Trebuchet MS" w:hAnsi="Trebuchet MS" w:cs="Trebuchet MS"/>
                <w:sz w:val="18"/>
                <w:szCs w:val="18"/>
                <w:lang w:val="es-MX"/>
              </w:rPr>
            </w:pPr>
            <w:r>
              <w:rPr>
                <w:rFonts w:ascii="Trebuchet MS" w:hAnsi="Trebuchet MS" w:cs="Trebuchet MS"/>
                <w:sz w:val="18"/>
                <w:szCs w:val="18"/>
                <w:lang w:val="es-MX"/>
              </w:rPr>
              <w:t>-Modifica en</w:t>
            </w:r>
            <w:bookmarkStart w:id="0" w:name="_GoBack"/>
            <w:bookmarkEnd w:id="0"/>
            <w:r>
              <w:rPr>
                <w:rFonts w:ascii="Trebuchet MS" w:hAnsi="Trebuchet MS" w:cs="Trebuchet MS"/>
                <w:sz w:val="18"/>
                <w:szCs w:val="18"/>
                <w:lang w:val="es-MX"/>
              </w:rPr>
              <w:t xml:space="preserve"> propósito: Dar a conocer la antigüedad y percepción mensual del último año laboral del personal de la educación del estado de Sinaloa, así como las licencias sin goce de sueldo al momento de causar baja, por diferentes motivos (jubilación, prensión por edad y tiempo de servicio, defunción, invalidez, incapacidad total y permanente, renuncia, cambio de estado y comprobar antigüedad).</w:t>
            </w:r>
          </w:p>
          <w:p w:rsidR="001B2D05" w:rsidRDefault="001B2D05" w:rsidP="00E16D34">
            <w:pPr>
              <w:jc w:val="both"/>
              <w:rPr>
                <w:rFonts w:ascii="Trebuchet MS" w:hAnsi="Trebuchet MS" w:cs="Trebuchet MS"/>
                <w:sz w:val="18"/>
                <w:szCs w:val="18"/>
                <w:lang w:val="es-MX"/>
              </w:rPr>
            </w:pPr>
            <w:r w:rsidRPr="006C3CBE">
              <w:rPr>
                <w:rFonts w:ascii="Trebuchet MS" w:hAnsi="Trebuchet MS" w:cs="Trebuchet MS"/>
                <w:sz w:val="18"/>
                <w:szCs w:val="18"/>
                <w:lang w:val="es-MX"/>
              </w:rPr>
              <w:t>-</w:t>
            </w:r>
            <w:r w:rsidR="00E16D34">
              <w:rPr>
                <w:rFonts w:ascii="Trebuchet MS" w:hAnsi="Trebuchet MS" w:cs="Trebuchet MS"/>
                <w:sz w:val="18"/>
                <w:szCs w:val="18"/>
                <w:lang w:val="es-MX"/>
              </w:rPr>
              <w:t xml:space="preserve"> </w:t>
            </w:r>
            <w:r w:rsidRPr="006C3CBE">
              <w:rPr>
                <w:rFonts w:ascii="Trebuchet MS" w:hAnsi="Trebuchet MS" w:cs="Trebuchet MS"/>
                <w:sz w:val="18"/>
                <w:szCs w:val="18"/>
                <w:lang w:val="es-MX"/>
              </w:rPr>
              <w:t>Se elimina</w:t>
            </w:r>
            <w:r w:rsidR="00E16D34">
              <w:rPr>
                <w:rFonts w:ascii="Trebuchet MS" w:hAnsi="Trebuchet MS" w:cs="Trebuchet MS"/>
                <w:sz w:val="18"/>
                <w:szCs w:val="18"/>
                <w:lang w:val="es-MX"/>
              </w:rPr>
              <w:t xml:space="preserve"> en </w:t>
            </w:r>
            <w:r w:rsidR="00873DEA">
              <w:rPr>
                <w:rFonts w:ascii="Trebuchet MS" w:hAnsi="Trebuchet MS" w:cs="Trebuchet MS"/>
                <w:sz w:val="18"/>
                <w:szCs w:val="18"/>
                <w:lang w:val="es-MX"/>
              </w:rPr>
              <w:t>P</w:t>
            </w:r>
            <w:r w:rsidR="00E16D34">
              <w:rPr>
                <w:rFonts w:ascii="Trebuchet MS" w:hAnsi="Trebuchet MS" w:cs="Trebuchet MS"/>
                <w:sz w:val="18"/>
                <w:szCs w:val="18"/>
                <w:lang w:val="es-MX"/>
              </w:rPr>
              <w:t>olíticas de Operación:</w:t>
            </w:r>
            <w:r w:rsidRPr="006C3CBE">
              <w:rPr>
                <w:rFonts w:ascii="Trebuchet MS" w:hAnsi="Trebuchet MS" w:cs="Trebuchet MS"/>
                <w:sz w:val="18"/>
                <w:szCs w:val="18"/>
                <w:lang w:val="es-MX"/>
              </w:rPr>
              <w:t xml:space="preserve"> </w:t>
            </w:r>
            <w:r w:rsidR="00E16D34">
              <w:rPr>
                <w:rFonts w:ascii="Trebuchet MS" w:hAnsi="Trebuchet MS" w:cs="Trebuchet MS"/>
                <w:sz w:val="18"/>
                <w:szCs w:val="18"/>
                <w:lang w:val="es-MX"/>
              </w:rPr>
              <w:t>Informar de manera clara y precisa al personal de la educación.</w:t>
            </w:r>
          </w:p>
          <w:p w:rsidR="00E16D34" w:rsidRDefault="00E16D34" w:rsidP="00E16D34">
            <w:pPr>
              <w:jc w:val="both"/>
              <w:rPr>
                <w:rFonts w:ascii="Trebuchet MS" w:hAnsi="Trebuchet MS" w:cs="Trebuchet MS"/>
                <w:sz w:val="18"/>
                <w:szCs w:val="18"/>
                <w:lang w:val="es-MX"/>
              </w:rPr>
            </w:pPr>
            <w:r>
              <w:rPr>
                <w:rFonts w:ascii="Trebuchet MS" w:hAnsi="Trebuchet MS" w:cs="Trebuchet MS"/>
                <w:sz w:val="18"/>
                <w:szCs w:val="18"/>
                <w:lang w:val="es-MX"/>
              </w:rPr>
              <w:t xml:space="preserve">Aplicar la información detallada en el estudio de expediente, emitido por la </w:t>
            </w:r>
            <w:proofErr w:type="spellStart"/>
            <w:r>
              <w:rPr>
                <w:rFonts w:ascii="Trebuchet MS" w:hAnsi="Trebuchet MS" w:cs="Trebuchet MS"/>
                <w:sz w:val="18"/>
                <w:szCs w:val="18"/>
                <w:lang w:val="es-MX"/>
              </w:rPr>
              <w:t>Subjefatura</w:t>
            </w:r>
            <w:proofErr w:type="spellEnd"/>
            <w:r>
              <w:rPr>
                <w:rFonts w:ascii="Trebuchet MS" w:hAnsi="Trebuchet MS" w:cs="Trebuchet MS"/>
                <w:sz w:val="18"/>
                <w:szCs w:val="18"/>
                <w:lang w:val="es-MX"/>
              </w:rPr>
              <w:t xml:space="preserve"> de Archivo General.</w:t>
            </w:r>
          </w:p>
          <w:p w:rsidR="00E16D34" w:rsidRDefault="00E16D34" w:rsidP="00E16D34">
            <w:pPr>
              <w:jc w:val="both"/>
              <w:rPr>
                <w:rFonts w:ascii="Trebuchet MS" w:hAnsi="Trebuchet MS" w:cs="Trebuchet MS"/>
                <w:sz w:val="18"/>
                <w:szCs w:val="18"/>
                <w:lang w:val="es-MX"/>
              </w:rPr>
            </w:pPr>
            <w:r>
              <w:rPr>
                <w:rFonts w:ascii="Trebuchet MS" w:hAnsi="Trebuchet MS" w:cs="Trebuchet MS"/>
                <w:sz w:val="18"/>
                <w:szCs w:val="18"/>
                <w:lang w:val="es-MX"/>
              </w:rPr>
              <w:t>Considerar el sueldo básico mensual del último año laboral.</w:t>
            </w:r>
          </w:p>
          <w:p w:rsidR="00E16D34" w:rsidRPr="006C3CBE" w:rsidRDefault="00E16D34" w:rsidP="00E16D34">
            <w:pPr>
              <w:jc w:val="both"/>
              <w:rPr>
                <w:rFonts w:ascii="Trebuchet MS" w:hAnsi="Trebuchet MS" w:cs="Trebuchet MS"/>
                <w:sz w:val="18"/>
                <w:szCs w:val="18"/>
                <w:lang w:val="es-MX"/>
              </w:rPr>
            </w:pPr>
            <w:r>
              <w:rPr>
                <w:rFonts w:ascii="Trebuchet MS" w:hAnsi="Trebuchet MS" w:cs="Trebuchet MS"/>
                <w:sz w:val="18"/>
                <w:szCs w:val="18"/>
                <w:lang w:val="es-MX"/>
              </w:rPr>
              <w:t>-Se incluye Proporcionar en forma clara y precisa la información solicitada por los trabajadores.</w:t>
            </w:r>
          </w:p>
          <w:p w:rsidR="00873DEA" w:rsidRDefault="00102B17" w:rsidP="00102B17">
            <w:pPr>
              <w:tabs>
                <w:tab w:val="left" w:pos="3456"/>
              </w:tabs>
              <w:jc w:val="both"/>
              <w:rPr>
                <w:rFonts w:ascii="Trebuchet MS" w:hAnsi="Trebuchet MS" w:cs="Trebuchet MS"/>
                <w:sz w:val="18"/>
                <w:szCs w:val="18"/>
              </w:rPr>
            </w:pPr>
            <w:r w:rsidRPr="0048026E">
              <w:rPr>
                <w:rFonts w:ascii="Trebuchet MS" w:hAnsi="Trebuchet MS" w:cs="Trebuchet MS"/>
                <w:sz w:val="18"/>
                <w:szCs w:val="18"/>
              </w:rPr>
              <w:t xml:space="preserve">- Se elimina </w:t>
            </w:r>
            <w:r w:rsidR="00873DEA">
              <w:rPr>
                <w:rFonts w:ascii="Trebuchet MS" w:hAnsi="Trebuchet MS" w:cs="Trebuchet MS"/>
                <w:sz w:val="18"/>
                <w:szCs w:val="18"/>
              </w:rPr>
              <w:t>de Documentos de Referencia</w:t>
            </w:r>
          </w:p>
          <w:p w:rsidR="00102B17" w:rsidRDefault="00873DEA" w:rsidP="00102B17">
            <w:pPr>
              <w:tabs>
                <w:tab w:val="left" w:pos="3456"/>
              </w:tabs>
              <w:jc w:val="both"/>
              <w:rPr>
                <w:rFonts w:ascii="Trebuchet MS" w:hAnsi="Trebuchet MS" w:cs="Trebuchet MS"/>
                <w:sz w:val="18"/>
                <w:szCs w:val="18"/>
              </w:rPr>
            </w:pPr>
            <w:r>
              <w:rPr>
                <w:rFonts w:ascii="Trebuchet MS" w:hAnsi="Trebuchet MS" w:cs="Trebuchet MS"/>
                <w:sz w:val="18"/>
                <w:szCs w:val="18"/>
              </w:rPr>
              <w:t xml:space="preserve">  R</w:t>
            </w:r>
            <w:r w:rsidR="00102B17" w:rsidRPr="0048026E">
              <w:rPr>
                <w:rFonts w:ascii="Trebuchet MS" w:hAnsi="Trebuchet MS" w:cs="Trebuchet MS"/>
                <w:sz w:val="18"/>
                <w:szCs w:val="18"/>
              </w:rPr>
              <w:t>eglamento de las Condiciones Generales de Trabajo.</w:t>
            </w:r>
          </w:p>
          <w:p w:rsidR="00102B17" w:rsidRPr="0048026E" w:rsidRDefault="00873DEA" w:rsidP="00102B17">
            <w:pPr>
              <w:tabs>
                <w:tab w:val="left" w:pos="3456"/>
              </w:tabs>
              <w:jc w:val="both"/>
              <w:rPr>
                <w:rFonts w:ascii="Trebuchet MS" w:hAnsi="Trebuchet MS" w:cs="Trebuchet MS"/>
                <w:sz w:val="18"/>
                <w:szCs w:val="18"/>
              </w:rPr>
            </w:pPr>
            <w:r>
              <w:rPr>
                <w:rFonts w:ascii="Trebuchet MS" w:hAnsi="Trebuchet MS" w:cs="Trebuchet MS"/>
                <w:sz w:val="18"/>
                <w:szCs w:val="18"/>
              </w:rPr>
              <w:t xml:space="preserve">  Reglamento Interno de </w:t>
            </w:r>
            <w:proofErr w:type="spellStart"/>
            <w:r>
              <w:rPr>
                <w:rFonts w:ascii="Trebuchet MS" w:hAnsi="Trebuchet MS" w:cs="Trebuchet MS"/>
                <w:sz w:val="18"/>
                <w:szCs w:val="18"/>
              </w:rPr>
              <w:t>SEPyC</w:t>
            </w:r>
            <w:proofErr w:type="spellEnd"/>
            <w:r>
              <w:rPr>
                <w:rFonts w:ascii="Trebuchet MS" w:hAnsi="Trebuchet MS" w:cs="Trebuchet MS"/>
                <w:sz w:val="18"/>
                <w:szCs w:val="18"/>
              </w:rPr>
              <w:t xml:space="preserve"> Y SEPDES.</w:t>
            </w:r>
          </w:p>
          <w:p w:rsidR="00102B17" w:rsidRPr="0048026E" w:rsidRDefault="00873DEA" w:rsidP="00102B17">
            <w:pPr>
              <w:jc w:val="both"/>
              <w:rPr>
                <w:rFonts w:ascii="Trebuchet MS" w:hAnsi="Trebuchet MS" w:cs="Trebuchet MS"/>
                <w:bCs/>
                <w:sz w:val="18"/>
                <w:szCs w:val="18"/>
              </w:rPr>
            </w:pPr>
            <w:r>
              <w:rPr>
                <w:rFonts w:ascii="Trebuchet MS" w:hAnsi="Trebuchet MS" w:cs="Trebuchet MS"/>
                <w:sz w:val="18"/>
                <w:szCs w:val="18"/>
              </w:rPr>
              <w:t xml:space="preserve">  -</w:t>
            </w:r>
            <w:r w:rsidR="00102B17" w:rsidRPr="0048026E">
              <w:rPr>
                <w:rFonts w:ascii="Trebuchet MS" w:hAnsi="Trebuchet MS" w:cs="Trebuchet MS"/>
                <w:sz w:val="18"/>
                <w:szCs w:val="18"/>
              </w:rPr>
              <w:t xml:space="preserve">Se incluye </w:t>
            </w:r>
            <w:r w:rsidR="00102B17" w:rsidRPr="0048026E">
              <w:rPr>
                <w:rFonts w:ascii="Trebuchet MS" w:hAnsi="Trebuchet MS" w:cs="Trebuchet MS"/>
                <w:bCs/>
                <w:sz w:val="18"/>
                <w:szCs w:val="18"/>
              </w:rPr>
              <w:t>manual de normas para la Administración de Recursos Humanos en la Secretaria de Educación Pública.</w:t>
            </w:r>
          </w:p>
          <w:p w:rsidR="00102B17" w:rsidRPr="0048026E" w:rsidRDefault="00102B17" w:rsidP="00102B17">
            <w:pPr>
              <w:jc w:val="both"/>
              <w:rPr>
                <w:rFonts w:ascii="Trebuchet MS" w:hAnsi="Trebuchet MS" w:cs="Trebuchet MS"/>
                <w:bCs/>
                <w:sz w:val="18"/>
                <w:szCs w:val="18"/>
              </w:rPr>
            </w:pPr>
            <w:r w:rsidRPr="0048026E">
              <w:rPr>
                <w:rFonts w:ascii="Trebuchet MS" w:hAnsi="Trebuchet MS" w:cs="Trebuchet MS"/>
                <w:sz w:val="18"/>
                <w:szCs w:val="18"/>
              </w:rPr>
              <w:t xml:space="preserve">Se incluye </w:t>
            </w:r>
            <w:r w:rsidRPr="0048026E">
              <w:rPr>
                <w:rFonts w:ascii="Trebuchet MS" w:hAnsi="Trebuchet MS" w:cs="Trebuchet MS"/>
                <w:bCs/>
                <w:sz w:val="18"/>
                <w:szCs w:val="18"/>
              </w:rPr>
              <w:t>ley del Instituto de Seguridad y Servicio Social de los Trabajadores del Estado.</w:t>
            </w:r>
          </w:p>
          <w:p w:rsidR="006C3CBE" w:rsidRDefault="00102B17" w:rsidP="006C3CBE">
            <w:pPr>
              <w:tabs>
                <w:tab w:val="left" w:pos="3560"/>
              </w:tabs>
              <w:jc w:val="both"/>
              <w:rPr>
                <w:rFonts w:ascii="Trebuchet MS" w:hAnsi="Trebuchet MS" w:cs="Trebuchet MS"/>
                <w:sz w:val="18"/>
                <w:szCs w:val="18"/>
              </w:rPr>
            </w:pPr>
            <w:r w:rsidRPr="0048026E">
              <w:rPr>
                <w:rFonts w:ascii="Trebuchet MS" w:hAnsi="Trebuchet MS" w:cs="Trebuchet MS"/>
                <w:sz w:val="18"/>
                <w:szCs w:val="18"/>
              </w:rPr>
              <w:t xml:space="preserve">- </w:t>
            </w:r>
            <w:r w:rsidR="00873DEA">
              <w:rPr>
                <w:rFonts w:ascii="Trebuchet MS" w:hAnsi="Trebuchet MS" w:cs="Trebuchet MS"/>
                <w:sz w:val="18"/>
                <w:szCs w:val="18"/>
              </w:rPr>
              <w:t>Se m</w:t>
            </w:r>
            <w:r w:rsidR="006C3CBE">
              <w:rPr>
                <w:rFonts w:ascii="Trebuchet MS" w:hAnsi="Trebuchet MS" w:cs="Trebuchet MS"/>
                <w:sz w:val="18"/>
                <w:szCs w:val="18"/>
              </w:rPr>
              <w:t>odifica P</w:t>
            </w:r>
            <w:r w:rsidRPr="0048026E">
              <w:rPr>
                <w:rFonts w:ascii="Trebuchet MS" w:hAnsi="Trebuchet MS" w:cs="Trebuchet MS"/>
                <w:sz w:val="18"/>
                <w:szCs w:val="18"/>
              </w:rPr>
              <w:t>rocedimiento</w:t>
            </w:r>
            <w:r w:rsidR="006C3CBE">
              <w:rPr>
                <w:rFonts w:ascii="Trebuchet MS" w:hAnsi="Trebuchet MS" w:cs="Trebuchet MS"/>
                <w:sz w:val="18"/>
                <w:szCs w:val="18"/>
              </w:rPr>
              <w:t>.</w:t>
            </w:r>
          </w:p>
          <w:p w:rsidR="00102B17" w:rsidRPr="0048026E" w:rsidRDefault="00873DEA" w:rsidP="003C4BA4">
            <w:pPr>
              <w:tabs>
                <w:tab w:val="left" w:pos="3560"/>
              </w:tabs>
              <w:jc w:val="both"/>
              <w:rPr>
                <w:rFonts w:ascii="Trebuchet MS" w:hAnsi="Trebuchet MS" w:cs="Arial"/>
                <w:sz w:val="18"/>
                <w:szCs w:val="18"/>
              </w:rPr>
            </w:pPr>
            <w:r>
              <w:rPr>
                <w:rFonts w:ascii="Trebuchet MS" w:hAnsi="Trebuchet MS" w:cs="Trebuchet MS"/>
                <w:sz w:val="18"/>
                <w:szCs w:val="18"/>
              </w:rPr>
              <w:t>- Se m</w:t>
            </w:r>
            <w:r w:rsidR="006C3CBE">
              <w:rPr>
                <w:rFonts w:ascii="Trebuchet MS" w:hAnsi="Trebuchet MS" w:cs="Trebuchet MS"/>
                <w:sz w:val="18"/>
                <w:szCs w:val="18"/>
              </w:rPr>
              <w:t>odifica Diagrama de Flujo.</w:t>
            </w:r>
          </w:p>
        </w:tc>
      </w:tr>
      <w:tr w:rsidR="001357D8" w:rsidRPr="00D94326" w:rsidTr="002D08B0">
        <w:trPr>
          <w:gridBefore w:val="1"/>
          <w:wBefore w:w="144" w:type="dxa"/>
          <w:trHeight w:val="170"/>
          <w:jc w:val="center"/>
        </w:trPr>
        <w:tc>
          <w:tcPr>
            <w:tcW w:w="1391" w:type="dxa"/>
            <w:tcBorders>
              <w:top w:val="single" w:sz="4" w:space="0" w:color="auto"/>
              <w:left w:val="single" w:sz="4" w:space="0" w:color="auto"/>
              <w:bottom w:val="single" w:sz="4" w:space="0" w:color="auto"/>
              <w:right w:val="single" w:sz="4" w:space="0" w:color="auto"/>
            </w:tcBorders>
          </w:tcPr>
          <w:p w:rsidR="001357D8" w:rsidRDefault="001357D8" w:rsidP="00B36084">
            <w:pPr>
              <w:jc w:val="center"/>
              <w:rPr>
                <w:rFonts w:ascii="Trebuchet MS" w:hAnsi="Trebuchet MS" w:cs="Trebuchet MS"/>
                <w:sz w:val="18"/>
                <w:szCs w:val="18"/>
                <w:lang w:val="es-MX"/>
              </w:rPr>
            </w:pPr>
            <w:r>
              <w:rPr>
                <w:rFonts w:ascii="Trebuchet MS" w:hAnsi="Trebuchet MS" w:cs="Trebuchet MS"/>
                <w:sz w:val="18"/>
                <w:szCs w:val="18"/>
                <w:lang w:val="es-MX"/>
              </w:rPr>
              <w:t>05</w:t>
            </w:r>
          </w:p>
        </w:tc>
        <w:tc>
          <w:tcPr>
            <w:tcW w:w="1260" w:type="dxa"/>
            <w:tcBorders>
              <w:top w:val="single" w:sz="4" w:space="0" w:color="auto"/>
              <w:left w:val="single" w:sz="4" w:space="0" w:color="auto"/>
              <w:bottom w:val="single" w:sz="4" w:space="0" w:color="auto"/>
              <w:right w:val="single" w:sz="4" w:space="0" w:color="auto"/>
            </w:tcBorders>
          </w:tcPr>
          <w:p w:rsidR="001357D8" w:rsidRDefault="007911BF" w:rsidP="00C40E7B">
            <w:pPr>
              <w:jc w:val="center"/>
              <w:rPr>
                <w:rFonts w:ascii="Trebuchet MS" w:hAnsi="Trebuchet MS" w:cs="Trebuchet MS"/>
                <w:sz w:val="18"/>
                <w:szCs w:val="18"/>
                <w:lang w:val="es-MX"/>
              </w:rPr>
            </w:pPr>
            <w:r>
              <w:rPr>
                <w:rFonts w:ascii="Trebuchet MS" w:hAnsi="Trebuchet MS" w:cs="Trebuchet MS"/>
                <w:sz w:val="18"/>
                <w:szCs w:val="18"/>
                <w:lang w:val="es-MX"/>
              </w:rPr>
              <w:t>08/09</w:t>
            </w:r>
            <w:r w:rsidR="001357D8">
              <w:rPr>
                <w:rFonts w:ascii="Trebuchet MS" w:hAnsi="Trebuchet MS" w:cs="Trebuchet MS"/>
                <w:sz w:val="18"/>
                <w:szCs w:val="18"/>
                <w:lang w:val="es-MX"/>
              </w:rPr>
              <w:t>/2015</w:t>
            </w:r>
          </w:p>
        </w:tc>
        <w:tc>
          <w:tcPr>
            <w:tcW w:w="1602" w:type="dxa"/>
            <w:tcBorders>
              <w:top w:val="single" w:sz="4" w:space="0" w:color="auto"/>
              <w:left w:val="single" w:sz="4" w:space="0" w:color="auto"/>
              <w:bottom w:val="single" w:sz="4" w:space="0" w:color="auto"/>
              <w:right w:val="single" w:sz="4" w:space="0" w:color="auto"/>
            </w:tcBorders>
          </w:tcPr>
          <w:p w:rsidR="001357D8" w:rsidRPr="00D94326" w:rsidRDefault="001357D8" w:rsidP="00C40E7B">
            <w:pPr>
              <w:jc w:val="center"/>
              <w:rPr>
                <w:rFonts w:ascii="Trebuchet MS" w:hAnsi="Trebuchet MS" w:cs="Trebuchet MS"/>
                <w:sz w:val="18"/>
                <w:szCs w:val="18"/>
                <w:lang w:val="es-MX"/>
              </w:rPr>
            </w:pPr>
            <w:r>
              <w:rPr>
                <w:rFonts w:ascii="Trebuchet MS" w:hAnsi="Trebuchet MS" w:cs="Trebuchet MS"/>
                <w:sz w:val="18"/>
                <w:szCs w:val="18"/>
                <w:lang w:val="es-MX"/>
              </w:rPr>
              <w:t>RD/SP</w:t>
            </w:r>
          </w:p>
        </w:tc>
        <w:tc>
          <w:tcPr>
            <w:tcW w:w="1458" w:type="dxa"/>
            <w:tcBorders>
              <w:top w:val="single" w:sz="4" w:space="0" w:color="auto"/>
              <w:left w:val="single" w:sz="4" w:space="0" w:color="auto"/>
              <w:bottom w:val="single" w:sz="4" w:space="0" w:color="auto"/>
              <w:right w:val="single" w:sz="4" w:space="0" w:color="auto"/>
            </w:tcBorders>
          </w:tcPr>
          <w:p w:rsidR="001357D8" w:rsidRPr="00D94326" w:rsidRDefault="001357D8" w:rsidP="00C40E7B">
            <w:pPr>
              <w:jc w:val="center"/>
              <w:rPr>
                <w:rFonts w:ascii="Trebuchet MS" w:hAnsi="Trebuchet MS" w:cs="Trebuchet MS"/>
                <w:sz w:val="18"/>
                <w:szCs w:val="18"/>
                <w:lang w:val="es-MX"/>
              </w:rPr>
            </w:pPr>
            <w:r>
              <w:rPr>
                <w:rFonts w:ascii="Trebuchet MS" w:hAnsi="Trebuchet MS" w:cs="Trebuchet MS"/>
                <w:sz w:val="18"/>
                <w:szCs w:val="18"/>
                <w:lang w:val="es-MX"/>
              </w:rPr>
              <w:t>AP</w:t>
            </w:r>
          </w:p>
        </w:tc>
        <w:tc>
          <w:tcPr>
            <w:tcW w:w="4921" w:type="dxa"/>
            <w:gridSpan w:val="4"/>
            <w:tcBorders>
              <w:top w:val="single" w:sz="4" w:space="0" w:color="auto"/>
              <w:left w:val="single" w:sz="4" w:space="0" w:color="auto"/>
              <w:bottom w:val="single" w:sz="4" w:space="0" w:color="auto"/>
              <w:right w:val="single" w:sz="4" w:space="0" w:color="auto"/>
            </w:tcBorders>
          </w:tcPr>
          <w:p w:rsidR="006E68A7" w:rsidRDefault="006E68A7" w:rsidP="006E68A7">
            <w:pPr>
              <w:tabs>
                <w:tab w:val="left" w:pos="3456"/>
              </w:tabs>
              <w:jc w:val="both"/>
              <w:rPr>
                <w:rFonts w:ascii="Trebuchet MS" w:hAnsi="Trebuchet MS" w:cs="Trebuchet MS"/>
                <w:sz w:val="18"/>
                <w:szCs w:val="18"/>
                <w:lang w:val="es-MX"/>
              </w:rPr>
            </w:pPr>
            <w:r>
              <w:rPr>
                <w:rFonts w:ascii="Trebuchet MS" w:hAnsi="Trebuchet MS" w:cs="Trebuchet MS"/>
                <w:sz w:val="18"/>
                <w:szCs w:val="18"/>
                <w:lang w:val="es-MX"/>
              </w:rPr>
              <w:t>-</w:t>
            </w:r>
            <w:r w:rsidR="00D3424F">
              <w:rPr>
                <w:rFonts w:ascii="Trebuchet MS" w:hAnsi="Trebuchet MS" w:cs="Trebuchet MS"/>
                <w:sz w:val="18"/>
                <w:szCs w:val="18"/>
                <w:lang w:val="es-MX"/>
              </w:rPr>
              <w:t xml:space="preserve"> </w:t>
            </w:r>
            <w:r>
              <w:rPr>
                <w:rFonts w:ascii="Trebuchet MS" w:hAnsi="Trebuchet MS" w:cs="Trebuchet MS"/>
                <w:sz w:val="18"/>
                <w:szCs w:val="18"/>
                <w:lang w:val="es-MX"/>
              </w:rPr>
              <w:t>Se modifica en su totalidad Alcance.</w:t>
            </w:r>
          </w:p>
          <w:p w:rsidR="00570790" w:rsidRDefault="00570790" w:rsidP="006E68A7">
            <w:pPr>
              <w:tabs>
                <w:tab w:val="left" w:pos="3456"/>
              </w:tabs>
              <w:jc w:val="both"/>
              <w:rPr>
                <w:rFonts w:ascii="Trebuchet MS" w:hAnsi="Trebuchet MS" w:cs="Trebuchet MS"/>
                <w:sz w:val="18"/>
                <w:szCs w:val="18"/>
                <w:lang w:val="es-MX"/>
              </w:rPr>
            </w:pPr>
            <w:r>
              <w:rPr>
                <w:rFonts w:ascii="Trebuchet MS" w:hAnsi="Trebuchet MS" w:cs="Trebuchet MS"/>
                <w:sz w:val="18"/>
                <w:szCs w:val="18"/>
                <w:lang w:val="es-MX"/>
              </w:rPr>
              <w:t>-</w:t>
            </w:r>
            <w:r w:rsidR="00D3424F">
              <w:rPr>
                <w:rFonts w:ascii="Trebuchet MS" w:hAnsi="Trebuchet MS" w:cs="Trebuchet MS"/>
                <w:sz w:val="18"/>
                <w:szCs w:val="18"/>
                <w:lang w:val="es-MX"/>
              </w:rPr>
              <w:t xml:space="preserve"> </w:t>
            </w:r>
            <w:r>
              <w:rPr>
                <w:rFonts w:ascii="Trebuchet MS" w:hAnsi="Trebuchet MS" w:cs="Trebuchet MS"/>
                <w:sz w:val="18"/>
                <w:szCs w:val="18"/>
                <w:lang w:val="es-MX"/>
              </w:rPr>
              <w:t xml:space="preserve">Se </w:t>
            </w:r>
            <w:r w:rsidR="00DA4814">
              <w:rPr>
                <w:rFonts w:ascii="Trebuchet MS" w:hAnsi="Trebuchet MS" w:cs="Trebuchet MS"/>
                <w:sz w:val="18"/>
                <w:szCs w:val="18"/>
                <w:lang w:val="es-MX"/>
              </w:rPr>
              <w:t>crea</w:t>
            </w:r>
            <w:r>
              <w:rPr>
                <w:rFonts w:ascii="Trebuchet MS" w:hAnsi="Trebuchet MS" w:cs="Trebuchet MS"/>
                <w:sz w:val="18"/>
                <w:szCs w:val="18"/>
                <w:lang w:val="es-MX"/>
              </w:rPr>
              <w:t xml:space="preserve"> Registro Hoja Única de Servicio con código</w:t>
            </w:r>
          </w:p>
          <w:p w:rsidR="00570790" w:rsidRDefault="00570790" w:rsidP="006E68A7">
            <w:pPr>
              <w:tabs>
                <w:tab w:val="left" w:pos="3456"/>
              </w:tabs>
              <w:jc w:val="both"/>
              <w:rPr>
                <w:rFonts w:ascii="Trebuchet MS" w:hAnsi="Trebuchet MS" w:cs="Trebuchet MS"/>
                <w:sz w:val="18"/>
                <w:szCs w:val="18"/>
                <w:lang w:val="es-MX"/>
              </w:rPr>
            </w:pPr>
            <w:r>
              <w:rPr>
                <w:rFonts w:ascii="Trebuchet MS" w:hAnsi="Trebuchet MS" w:cs="Trebuchet MS"/>
                <w:sz w:val="18"/>
                <w:szCs w:val="18"/>
                <w:lang w:val="es-MX"/>
              </w:rPr>
              <w:t xml:space="preserve"> RDRH-03.02</w:t>
            </w:r>
          </w:p>
          <w:p w:rsidR="006E68A7" w:rsidRDefault="006E68A7" w:rsidP="006E68A7">
            <w:pPr>
              <w:tabs>
                <w:tab w:val="left" w:pos="3456"/>
              </w:tabs>
              <w:jc w:val="both"/>
              <w:rPr>
                <w:rFonts w:ascii="Trebuchet MS" w:hAnsi="Trebuchet MS" w:cs="Trebuchet MS"/>
                <w:sz w:val="18"/>
                <w:szCs w:val="18"/>
                <w:lang w:val="es-MX"/>
              </w:rPr>
            </w:pPr>
            <w:r w:rsidRPr="00720EDC">
              <w:rPr>
                <w:rFonts w:ascii="Trebuchet MS" w:hAnsi="Trebuchet MS" w:cs="Trebuchet MS"/>
                <w:sz w:val="18"/>
                <w:szCs w:val="18"/>
                <w:lang w:val="es-MX"/>
              </w:rPr>
              <w:t>-Se modifica en su totalidad descripción del</w:t>
            </w:r>
          </w:p>
          <w:p w:rsidR="006E68A7" w:rsidRPr="00720EDC" w:rsidRDefault="00301E4D" w:rsidP="006E68A7">
            <w:pPr>
              <w:tabs>
                <w:tab w:val="left" w:pos="3456"/>
              </w:tabs>
              <w:jc w:val="both"/>
              <w:rPr>
                <w:rFonts w:ascii="Trebuchet MS" w:hAnsi="Trebuchet MS" w:cs="Trebuchet MS"/>
                <w:sz w:val="18"/>
                <w:szCs w:val="18"/>
                <w:lang w:val="es-MX"/>
              </w:rPr>
            </w:pPr>
            <w:r>
              <w:rPr>
                <w:rFonts w:ascii="Trebuchet MS" w:hAnsi="Trebuchet MS" w:cs="Trebuchet MS"/>
                <w:sz w:val="18"/>
                <w:szCs w:val="18"/>
                <w:lang w:val="es-MX"/>
              </w:rPr>
              <w:t xml:space="preserve"> </w:t>
            </w:r>
            <w:proofErr w:type="gramStart"/>
            <w:r>
              <w:rPr>
                <w:rFonts w:ascii="Trebuchet MS" w:hAnsi="Trebuchet MS" w:cs="Trebuchet MS"/>
                <w:sz w:val="18"/>
                <w:szCs w:val="18"/>
                <w:lang w:val="es-MX"/>
              </w:rPr>
              <w:t>procedimiento</w:t>
            </w:r>
            <w:proofErr w:type="gramEnd"/>
            <w:r w:rsidR="006E68A7" w:rsidRPr="00720EDC">
              <w:rPr>
                <w:rFonts w:ascii="Trebuchet MS" w:hAnsi="Trebuchet MS" w:cs="Trebuchet MS"/>
                <w:sz w:val="18"/>
                <w:szCs w:val="18"/>
                <w:lang w:val="es-MX"/>
              </w:rPr>
              <w:t>.</w:t>
            </w:r>
          </w:p>
          <w:p w:rsidR="001357D8" w:rsidRDefault="006E68A7" w:rsidP="006E68A7">
            <w:pPr>
              <w:jc w:val="both"/>
              <w:rPr>
                <w:rFonts w:ascii="Trebuchet MS" w:hAnsi="Trebuchet MS" w:cs="Trebuchet MS"/>
                <w:sz w:val="18"/>
                <w:szCs w:val="18"/>
                <w:lang w:val="es-MX"/>
              </w:rPr>
            </w:pPr>
            <w:r w:rsidRPr="00720EDC">
              <w:rPr>
                <w:rFonts w:ascii="Trebuchet MS" w:hAnsi="Trebuchet MS" w:cs="Trebuchet MS"/>
                <w:sz w:val="18"/>
                <w:szCs w:val="18"/>
                <w:lang w:val="es-MX"/>
              </w:rPr>
              <w:t>- Se modifica en su totalidad diagrama de flujo.</w:t>
            </w:r>
          </w:p>
        </w:tc>
      </w:tr>
      <w:tr w:rsidR="0030105A" w:rsidRPr="00D94326" w:rsidTr="002D08B0">
        <w:trPr>
          <w:gridBefore w:val="1"/>
          <w:wBefore w:w="144" w:type="dxa"/>
          <w:trHeight w:val="170"/>
          <w:jc w:val="center"/>
        </w:trPr>
        <w:tc>
          <w:tcPr>
            <w:tcW w:w="1391" w:type="dxa"/>
            <w:tcBorders>
              <w:top w:val="single" w:sz="4" w:space="0" w:color="auto"/>
              <w:left w:val="single" w:sz="4" w:space="0" w:color="auto"/>
              <w:bottom w:val="single" w:sz="4" w:space="0" w:color="auto"/>
              <w:right w:val="single" w:sz="4" w:space="0" w:color="auto"/>
            </w:tcBorders>
          </w:tcPr>
          <w:p w:rsidR="0030105A" w:rsidRDefault="0030105A" w:rsidP="0030105A">
            <w:pPr>
              <w:jc w:val="center"/>
              <w:rPr>
                <w:rFonts w:ascii="Trebuchet MS" w:hAnsi="Trebuchet MS" w:cs="Trebuchet MS"/>
                <w:sz w:val="18"/>
                <w:szCs w:val="18"/>
                <w:lang w:val="es-MX"/>
              </w:rPr>
            </w:pPr>
            <w:r>
              <w:rPr>
                <w:rFonts w:ascii="Trebuchet MS" w:hAnsi="Trebuchet MS" w:cs="Trebuchet MS"/>
                <w:sz w:val="18"/>
                <w:szCs w:val="18"/>
                <w:lang w:val="es-MX"/>
              </w:rPr>
              <w:t>06</w:t>
            </w:r>
          </w:p>
        </w:tc>
        <w:tc>
          <w:tcPr>
            <w:tcW w:w="1260" w:type="dxa"/>
            <w:tcBorders>
              <w:top w:val="single" w:sz="4" w:space="0" w:color="auto"/>
              <w:left w:val="single" w:sz="4" w:space="0" w:color="auto"/>
              <w:bottom w:val="single" w:sz="4" w:space="0" w:color="auto"/>
              <w:right w:val="single" w:sz="4" w:space="0" w:color="auto"/>
            </w:tcBorders>
          </w:tcPr>
          <w:p w:rsidR="0030105A" w:rsidRDefault="0030105A" w:rsidP="0030105A">
            <w:pPr>
              <w:jc w:val="center"/>
              <w:rPr>
                <w:rFonts w:ascii="Trebuchet MS" w:hAnsi="Trebuchet MS" w:cs="Trebuchet MS"/>
                <w:sz w:val="18"/>
                <w:szCs w:val="18"/>
                <w:lang w:val="es-MX"/>
              </w:rPr>
            </w:pPr>
            <w:r>
              <w:rPr>
                <w:rFonts w:ascii="Trebuchet MS" w:hAnsi="Trebuchet MS" w:cs="Trebuchet MS"/>
                <w:sz w:val="18"/>
                <w:szCs w:val="18"/>
                <w:lang w:val="es-MX"/>
              </w:rPr>
              <w:t>16/01</w:t>
            </w:r>
            <w:r w:rsidR="007268F3">
              <w:rPr>
                <w:rFonts w:ascii="Trebuchet MS" w:hAnsi="Trebuchet MS" w:cs="Trebuchet MS"/>
                <w:sz w:val="18"/>
                <w:szCs w:val="18"/>
                <w:lang w:val="es-MX"/>
              </w:rPr>
              <w:t>/</w:t>
            </w:r>
            <w:r>
              <w:rPr>
                <w:rFonts w:ascii="Trebuchet MS" w:hAnsi="Trebuchet MS" w:cs="Trebuchet MS"/>
                <w:sz w:val="18"/>
                <w:szCs w:val="18"/>
                <w:lang w:val="es-MX"/>
              </w:rPr>
              <w:t>2016</w:t>
            </w:r>
          </w:p>
        </w:tc>
        <w:tc>
          <w:tcPr>
            <w:tcW w:w="1602" w:type="dxa"/>
            <w:tcBorders>
              <w:top w:val="single" w:sz="4" w:space="0" w:color="auto"/>
              <w:left w:val="single" w:sz="4" w:space="0" w:color="auto"/>
              <w:bottom w:val="single" w:sz="4" w:space="0" w:color="auto"/>
              <w:right w:val="single" w:sz="4" w:space="0" w:color="auto"/>
            </w:tcBorders>
          </w:tcPr>
          <w:p w:rsidR="0030105A" w:rsidRPr="00D94326" w:rsidRDefault="0030105A" w:rsidP="0030105A">
            <w:pPr>
              <w:jc w:val="center"/>
              <w:rPr>
                <w:rFonts w:ascii="Trebuchet MS" w:hAnsi="Trebuchet MS" w:cs="Trebuchet MS"/>
                <w:sz w:val="18"/>
                <w:szCs w:val="18"/>
                <w:lang w:val="es-MX"/>
              </w:rPr>
            </w:pPr>
            <w:r w:rsidRPr="00D94326">
              <w:rPr>
                <w:rFonts w:ascii="Trebuchet MS" w:hAnsi="Trebuchet MS" w:cs="Trebuchet MS"/>
                <w:sz w:val="18"/>
                <w:szCs w:val="18"/>
                <w:lang w:val="es-MX"/>
              </w:rPr>
              <w:t>RD/SP</w:t>
            </w:r>
          </w:p>
        </w:tc>
        <w:tc>
          <w:tcPr>
            <w:tcW w:w="1458" w:type="dxa"/>
            <w:tcBorders>
              <w:top w:val="single" w:sz="4" w:space="0" w:color="auto"/>
              <w:left w:val="single" w:sz="4" w:space="0" w:color="auto"/>
              <w:bottom w:val="single" w:sz="4" w:space="0" w:color="auto"/>
              <w:right w:val="single" w:sz="4" w:space="0" w:color="auto"/>
            </w:tcBorders>
          </w:tcPr>
          <w:p w:rsidR="0030105A" w:rsidRPr="00D94326" w:rsidRDefault="0030105A" w:rsidP="0030105A">
            <w:pPr>
              <w:jc w:val="center"/>
              <w:rPr>
                <w:rFonts w:ascii="Trebuchet MS" w:hAnsi="Trebuchet MS" w:cs="Trebuchet MS"/>
                <w:sz w:val="18"/>
                <w:szCs w:val="18"/>
                <w:lang w:val="es-MX"/>
              </w:rPr>
            </w:pPr>
            <w:r w:rsidRPr="00D94326">
              <w:rPr>
                <w:rFonts w:ascii="Trebuchet MS" w:hAnsi="Trebuchet MS" w:cs="Trebuchet MS"/>
                <w:sz w:val="18"/>
                <w:szCs w:val="18"/>
                <w:lang w:val="es-MX"/>
              </w:rPr>
              <w:t>AD</w:t>
            </w:r>
          </w:p>
        </w:tc>
        <w:tc>
          <w:tcPr>
            <w:tcW w:w="4921" w:type="dxa"/>
            <w:gridSpan w:val="4"/>
            <w:tcBorders>
              <w:top w:val="single" w:sz="4" w:space="0" w:color="auto"/>
              <w:left w:val="single" w:sz="4" w:space="0" w:color="auto"/>
              <w:bottom w:val="single" w:sz="4" w:space="0" w:color="auto"/>
              <w:right w:val="single" w:sz="4" w:space="0" w:color="auto"/>
            </w:tcBorders>
          </w:tcPr>
          <w:p w:rsidR="0030105A" w:rsidRDefault="007D22B7" w:rsidP="0030105A">
            <w:pPr>
              <w:tabs>
                <w:tab w:val="left" w:pos="3456"/>
              </w:tabs>
              <w:jc w:val="both"/>
              <w:rPr>
                <w:rFonts w:ascii="Trebuchet MS" w:hAnsi="Trebuchet MS" w:cs="Trebuchet MS"/>
                <w:sz w:val="18"/>
                <w:szCs w:val="18"/>
                <w:lang w:val="es-MX"/>
              </w:rPr>
            </w:pPr>
            <w:r>
              <w:rPr>
                <w:rFonts w:ascii="Trebuchet MS" w:hAnsi="Trebuchet MS" w:cs="Trebuchet MS"/>
                <w:sz w:val="18"/>
                <w:szCs w:val="18"/>
                <w:lang w:val="es-MX"/>
              </w:rPr>
              <w:t>-</w:t>
            </w:r>
            <w:r w:rsidR="0030105A">
              <w:rPr>
                <w:rFonts w:ascii="Trebuchet MS" w:hAnsi="Trebuchet MS" w:cs="Trebuchet MS"/>
                <w:sz w:val="18"/>
                <w:szCs w:val="18"/>
                <w:lang w:val="es-MX"/>
              </w:rPr>
              <w:t xml:space="preserve">En sustitución del Lic. Rodolfo Pérez </w:t>
            </w:r>
            <w:proofErr w:type="spellStart"/>
            <w:r w:rsidR="0030105A">
              <w:rPr>
                <w:rFonts w:ascii="Trebuchet MS" w:hAnsi="Trebuchet MS" w:cs="Trebuchet MS"/>
                <w:sz w:val="18"/>
                <w:szCs w:val="18"/>
                <w:lang w:val="es-MX"/>
              </w:rPr>
              <w:t>Inzunza</w:t>
            </w:r>
            <w:proofErr w:type="spellEnd"/>
            <w:r>
              <w:rPr>
                <w:rFonts w:ascii="Trebuchet MS" w:hAnsi="Trebuchet MS" w:cs="Trebuchet MS"/>
                <w:sz w:val="18"/>
                <w:szCs w:val="18"/>
                <w:lang w:val="es-MX"/>
              </w:rPr>
              <w:t xml:space="preserve"> f</w:t>
            </w:r>
            <w:r w:rsidR="0030105A">
              <w:rPr>
                <w:rFonts w:ascii="Trebuchet MS" w:hAnsi="Trebuchet MS" w:cs="Trebuchet MS"/>
                <w:sz w:val="18"/>
                <w:szCs w:val="18"/>
                <w:lang w:val="es-MX"/>
              </w:rPr>
              <w:t>irma el procedimiento el Lic. Adolfo Duarte Calderón como Director General de Servicios Administrativos.</w:t>
            </w:r>
          </w:p>
        </w:tc>
      </w:tr>
      <w:tr w:rsidR="00B40643" w:rsidRPr="00D94326" w:rsidTr="002D08B0">
        <w:trPr>
          <w:gridBefore w:val="1"/>
          <w:wBefore w:w="144" w:type="dxa"/>
          <w:trHeight w:val="170"/>
          <w:jc w:val="center"/>
        </w:trPr>
        <w:tc>
          <w:tcPr>
            <w:tcW w:w="1391" w:type="dxa"/>
            <w:tcBorders>
              <w:top w:val="single" w:sz="4" w:space="0" w:color="auto"/>
              <w:left w:val="single" w:sz="4" w:space="0" w:color="auto"/>
              <w:bottom w:val="single" w:sz="4" w:space="0" w:color="auto"/>
              <w:right w:val="single" w:sz="4" w:space="0" w:color="auto"/>
            </w:tcBorders>
          </w:tcPr>
          <w:p w:rsidR="00B40643" w:rsidRDefault="00B40643" w:rsidP="00B40643">
            <w:pPr>
              <w:jc w:val="center"/>
              <w:rPr>
                <w:rFonts w:ascii="Trebuchet MS" w:hAnsi="Trebuchet MS" w:cs="Trebuchet MS"/>
                <w:sz w:val="18"/>
                <w:szCs w:val="18"/>
                <w:lang w:val="es-MX"/>
              </w:rPr>
            </w:pPr>
            <w:r>
              <w:rPr>
                <w:rFonts w:ascii="Trebuchet MS" w:hAnsi="Trebuchet MS" w:cs="Trebuchet MS"/>
                <w:sz w:val="18"/>
                <w:szCs w:val="18"/>
                <w:lang w:val="es-MX"/>
              </w:rPr>
              <w:t>07</w:t>
            </w:r>
          </w:p>
        </w:tc>
        <w:tc>
          <w:tcPr>
            <w:tcW w:w="1260" w:type="dxa"/>
            <w:tcBorders>
              <w:top w:val="single" w:sz="4" w:space="0" w:color="auto"/>
              <w:left w:val="single" w:sz="4" w:space="0" w:color="auto"/>
              <w:bottom w:val="single" w:sz="4" w:space="0" w:color="auto"/>
              <w:right w:val="single" w:sz="4" w:space="0" w:color="auto"/>
            </w:tcBorders>
          </w:tcPr>
          <w:p w:rsidR="00B40643" w:rsidRDefault="00B40643" w:rsidP="00B40643">
            <w:pPr>
              <w:jc w:val="center"/>
              <w:rPr>
                <w:rFonts w:ascii="Trebuchet MS" w:hAnsi="Trebuchet MS" w:cs="Trebuchet MS"/>
                <w:sz w:val="18"/>
                <w:szCs w:val="18"/>
                <w:lang w:val="es-MX"/>
              </w:rPr>
            </w:pPr>
            <w:r>
              <w:rPr>
                <w:rFonts w:ascii="Trebuchet MS" w:hAnsi="Trebuchet MS" w:cs="Trebuchet MS"/>
                <w:sz w:val="18"/>
                <w:szCs w:val="18"/>
                <w:lang w:val="es-MX"/>
              </w:rPr>
              <w:t>12/01/2017</w:t>
            </w:r>
          </w:p>
        </w:tc>
        <w:tc>
          <w:tcPr>
            <w:tcW w:w="1602" w:type="dxa"/>
            <w:tcBorders>
              <w:top w:val="single" w:sz="4" w:space="0" w:color="auto"/>
              <w:left w:val="single" w:sz="4" w:space="0" w:color="auto"/>
              <w:bottom w:val="single" w:sz="4" w:space="0" w:color="auto"/>
              <w:right w:val="single" w:sz="4" w:space="0" w:color="auto"/>
            </w:tcBorders>
          </w:tcPr>
          <w:p w:rsidR="00B40643" w:rsidRPr="00D94326" w:rsidRDefault="00B40643" w:rsidP="00B40643">
            <w:pPr>
              <w:jc w:val="center"/>
              <w:rPr>
                <w:rFonts w:ascii="Trebuchet MS" w:hAnsi="Trebuchet MS" w:cs="Trebuchet MS"/>
                <w:sz w:val="18"/>
                <w:szCs w:val="18"/>
                <w:lang w:val="es-MX"/>
              </w:rPr>
            </w:pPr>
            <w:r w:rsidRPr="00D94326">
              <w:rPr>
                <w:rFonts w:ascii="Trebuchet MS" w:hAnsi="Trebuchet MS" w:cs="Trebuchet MS"/>
                <w:sz w:val="18"/>
                <w:szCs w:val="18"/>
                <w:lang w:val="es-MX"/>
              </w:rPr>
              <w:t>RD/SP</w:t>
            </w:r>
          </w:p>
        </w:tc>
        <w:tc>
          <w:tcPr>
            <w:tcW w:w="1458" w:type="dxa"/>
            <w:tcBorders>
              <w:top w:val="single" w:sz="4" w:space="0" w:color="auto"/>
              <w:left w:val="single" w:sz="4" w:space="0" w:color="auto"/>
              <w:bottom w:val="single" w:sz="4" w:space="0" w:color="auto"/>
              <w:right w:val="single" w:sz="4" w:space="0" w:color="auto"/>
            </w:tcBorders>
          </w:tcPr>
          <w:p w:rsidR="00B40643" w:rsidRPr="00D94326" w:rsidRDefault="00B40643" w:rsidP="00B40643">
            <w:pPr>
              <w:jc w:val="center"/>
              <w:rPr>
                <w:rFonts w:ascii="Trebuchet MS" w:hAnsi="Trebuchet MS" w:cs="Trebuchet MS"/>
                <w:sz w:val="18"/>
                <w:szCs w:val="18"/>
                <w:lang w:val="es-MX"/>
              </w:rPr>
            </w:pPr>
            <w:r w:rsidRPr="00D94326">
              <w:rPr>
                <w:rFonts w:ascii="Trebuchet MS" w:hAnsi="Trebuchet MS" w:cs="Trebuchet MS"/>
                <w:sz w:val="18"/>
                <w:szCs w:val="18"/>
                <w:lang w:val="es-MX"/>
              </w:rPr>
              <w:t>AD</w:t>
            </w:r>
          </w:p>
        </w:tc>
        <w:tc>
          <w:tcPr>
            <w:tcW w:w="4921" w:type="dxa"/>
            <w:gridSpan w:val="4"/>
            <w:tcBorders>
              <w:top w:val="single" w:sz="4" w:space="0" w:color="auto"/>
              <w:left w:val="single" w:sz="4" w:space="0" w:color="auto"/>
              <w:bottom w:val="single" w:sz="4" w:space="0" w:color="auto"/>
              <w:right w:val="single" w:sz="4" w:space="0" w:color="auto"/>
            </w:tcBorders>
          </w:tcPr>
          <w:p w:rsidR="00B40643" w:rsidRDefault="007D22B7" w:rsidP="00B40643">
            <w:pPr>
              <w:tabs>
                <w:tab w:val="left" w:pos="3456"/>
              </w:tabs>
              <w:jc w:val="both"/>
              <w:rPr>
                <w:rFonts w:ascii="Trebuchet MS" w:hAnsi="Trebuchet MS" w:cs="Trebuchet MS"/>
                <w:sz w:val="18"/>
                <w:szCs w:val="18"/>
                <w:lang w:val="es-MX"/>
              </w:rPr>
            </w:pPr>
            <w:r>
              <w:rPr>
                <w:rFonts w:ascii="Trebuchet MS" w:hAnsi="Trebuchet MS" w:cs="Trebuchet MS"/>
                <w:sz w:val="18"/>
                <w:szCs w:val="18"/>
                <w:lang w:val="es-MX"/>
              </w:rPr>
              <w:t>-</w:t>
            </w:r>
            <w:r w:rsidR="00B40643">
              <w:rPr>
                <w:rFonts w:ascii="Trebuchet MS" w:hAnsi="Trebuchet MS" w:cs="Trebuchet MS"/>
                <w:sz w:val="18"/>
                <w:szCs w:val="18"/>
                <w:lang w:val="es-MX"/>
              </w:rPr>
              <w:t>En sustitución d</w:t>
            </w:r>
            <w:r>
              <w:rPr>
                <w:rFonts w:ascii="Trebuchet MS" w:hAnsi="Trebuchet MS" w:cs="Trebuchet MS"/>
                <w:sz w:val="18"/>
                <w:szCs w:val="18"/>
                <w:lang w:val="es-MX"/>
              </w:rPr>
              <w:t>el Lic. Adolfo Duarte Calderón f</w:t>
            </w:r>
            <w:r w:rsidR="00B40643">
              <w:rPr>
                <w:rFonts w:ascii="Trebuchet MS" w:hAnsi="Trebuchet MS" w:cs="Trebuchet MS"/>
                <w:sz w:val="18"/>
                <w:szCs w:val="18"/>
                <w:lang w:val="es-MX"/>
              </w:rPr>
              <w:t xml:space="preserve">irma el Procedimiento </w:t>
            </w:r>
            <w:r w:rsidR="00B40643" w:rsidRPr="005C1D9B">
              <w:rPr>
                <w:rFonts w:ascii="Trebuchet MS" w:hAnsi="Trebuchet MS" w:cs="Trebuchet MS"/>
                <w:sz w:val="18"/>
                <w:szCs w:val="18"/>
                <w:lang w:val="es-MX"/>
              </w:rPr>
              <w:t xml:space="preserve">el </w:t>
            </w:r>
            <w:r w:rsidR="00B40643" w:rsidRPr="005C1D9B">
              <w:rPr>
                <w:rFonts w:ascii="Trebuchet MS" w:hAnsi="Trebuchet MS" w:cs="Trebuchet MS"/>
                <w:bCs/>
                <w:sz w:val="18"/>
                <w:szCs w:val="18"/>
              </w:rPr>
              <w:t>Ing. Felipe Álvarez Ortega</w:t>
            </w:r>
            <w:r w:rsidR="00B40643">
              <w:rPr>
                <w:rFonts w:ascii="Trebuchet MS" w:hAnsi="Trebuchet MS" w:cs="Trebuchet MS"/>
                <w:sz w:val="18"/>
                <w:szCs w:val="18"/>
                <w:lang w:val="es-MX"/>
              </w:rPr>
              <w:t xml:space="preserve"> como Director General de Servicios Administrativos.</w:t>
            </w:r>
          </w:p>
        </w:tc>
      </w:tr>
      <w:tr w:rsidR="004A0E04" w:rsidRPr="00D94326" w:rsidTr="002D08B0">
        <w:trPr>
          <w:gridBefore w:val="1"/>
          <w:wBefore w:w="144" w:type="dxa"/>
          <w:trHeight w:val="170"/>
          <w:jc w:val="center"/>
        </w:trPr>
        <w:tc>
          <w:tcPr>
            <w:tcW w:w="1391" w:type="dxa"/>
            <w:tcBorders>
              <w:top w:val="single" w:sz="4" w:space="0" w:color="auto"/>
              <w:left w:val="single" w:sz="4" w:space="0" w:color="auto"/>
              <w:bottom w:val="single" w:sz="4" w:space="0" w:color="auto"/>
              <w:right w:val="single" w:sz="4" w:space="0" w:color="auto"/>
            </w:tcBorders>
          </w:tcPr>
          <w:p w:rsidR="004A0E04" w:rsidRDefault="004A0E04" w:rsidP="004A0E04">
            <w:pPr>
              <w:jc w:val="center"/>
              <w:rPr>
                <w:rFonts w:ascii="Trebuchet MS" w:hAnsi="Trebuchet MS" w:cs="Trebuchet MS"/>
                <w:sz w:val="18"/>
                <w:szCs w:val="18"/>
                <w:lang w:val="es-MX"/>
              </w:rPr>
            </w:pPr>
            <w:r>
              <w:rPr>
                <w:rFonts w:ascii="Trebuchet MS" w:hAnsi="Trebuchet MS" w:cs="Trebuchet MS"/>
                <w:sz w:val="18"/>
                <w:szCs w:val="18"/>
                <w:lang w:val="es-MX"/>
              </w:rPr>
              <w:t>08</w:t>
            </w:r>
          </w:p>
        </w:tc>
        <w:tc>
          <w:tcPr>
            <w:tcW w:w="1260" w:type="dxa"/>
            <w:tcBorders>
              <w:top w:val="single" w:sz="4" w:space="0" w:color="auto"/>
              <w:left w:val="single" w:sz="4" w:space="0" w:color="auto"/>
              <w:bottom w:val="single" w:sz="4" w:space="0" w:color="auto"/>
              <w:right w:val="single" w:sz="4" w:space="0" w:color="auto"/>
            </w:tcBorders>
          </w:tcPr>
          <w:p w:rsidR="004A0E04" w:rsidRDefault="004A0E04" w:rsidP="004A0E04">
            <w:pPr>
              <w:jc w:val="center"/>
              <w:rPr>
                <w:rFonts w:ascii="Trebuchet MS" w:hAnsi="Trebuchet MS" w:cs="Trebuchet MS"/>
                <w:sz w:val="18"/>
                <w:szCs w:val="18"/>
                <w:lang w:val="es-MX"/>
              </w:rPr>
            </w:pPr>
            <w:r>
              <w:rPr>
                <w:rFonts w:ascii="Trebuchet MS" w:hAnsi="Trebuchet MS" w:cs="Trebuchet MS"/>
                <w:sz w:val="18"/>
                <w:szCs w:val="18"/>
                <w:lang w:val="es-MX"/>
              </w:rPr>
              <w:t>17/04/2017</w:t>
            </w:r>
          </w:p>
        </w:tc>
        <w:tc>
          <w:tcPr>
            <w:tcW w:w="1602" w:type="dxa"/>
            <w:tcBorders>
              <w:top w:val="single" w:sz="4" w:space="0" w:color="auto"/>
              <w:left w:val="single" w:sz="4" w:space="0" w:color="auto"/>
              <w:bottom w:val="single" w:sz="4" w:space="0" w:color="auto"/>
              <w:right w:val="single" w:sz="4" w:space="0" w:color="auto"/>
            </w:tcBorders>
          </w:tcPr>
          <w:p w:rsidR="004A0E04" w:rsidRPr="00D94326" w:rsidRDefault="004A0E04" w:rsidP="004A0E04">
            <w:pPr>
              <w:jc w:val="center"/>
              <w:rPr>
                <w:rFonts w:ascii="Trebuchet MS" w:hAnsi="Trebuchet MS" w:cs="Trebuchet MS"/>
                <w:sz w:val="18"/>
                <w:szCs w:val="18"/>
                <w:lang w:val="es-MX"/>
              </w:rPr>
            </w:pPr>
            <w:r>
              <w:rPr>
                <w:rFonts w:ascii="Trebuchet MS" w:hAnsi="Trebuchet MS" w:cs="Trebuchet MS"/>
                <w:sz w:val="18"/>
                <w:szCs w:val="18"/>
                <w:lang w:val="es-MX"/>
              </w:rPr>
              <w:t>RD/SP</w:t>
            </w:r>
          </w:p>
        </w:tc>
        <w:tc>
          <w:tcPr>
            <w:tcW w:w="1458" w:type="dxa"/>
            <w:tcBorders>
              <w:top w:val="single" w:sz="4" w:space="0" w:color="auto"/>
              <w:left w:val="single" w:sz="4" w:space="0" w:color="auto"/>
              <w:bottom w:val="single" w:sz="4" w:space="0" w:color="auto"/>
              <w:right w:val="single" w:sz="4" w:space="0" w:color="auto"/>
            </w:tcBorders>
          </w:tcPr>
          <w:p w:rsidR="004A0E04" w:rsidRPr="00D94326" w:rsidRDefault="004A0E04" w:rsidP="004A0E04">
            <w:pPr>
              <w:jc w:val="center"/>
              <w:rPr>
                <w:rFonts w:ascii="Trebuchet MS" w:hAnsi="Trebuchet MS" w:cs="Trebuchet MS"/>
                <w:sz w:val="18"/>
                <w:szCs w:val="18"/>
                <w:lang w:val="es-MX"/>
              </w:rPr>
            </w:pPr>
            <w:r>
              <w:rPr>
                <w:rFonts w:ascii="Trebuchet MS" w:hAnsi="Trebuchet MS" w:cs="Trebuchet MS"/>
                <w:sz w:val="18"/>
                <w:szCs w:val="18"/>
                <w:lang w:val="es-MX"/>
              </w:rPr>
              <w:t>AD</w:t>
            </w:r>
          </w:p>
        </w:tc>
        <w:tc>
          <w:tcPr>
            <w:tcW w:w="4921" w:type="dxa"/>
            <w:gridSpan w:val="4"/>
            <w:tcBorders>
              <w:top w:val="single" w:sz="4" w:space="0" w:color="auto"/>
              <w:left w:val="single" w:sz="4" w:space="0" w:color="auto"/>
              <w:bottom w:val="single" w:sz="4" w:space="0" w:color="auto"/>
              <w:right w:val="single" w:sz="4" w:space="0" w:color="auto"/>
            </w:tcBorders>
          </w:tcPr>
          <w:p w:rsidR="004A0E04" w:rsidRDefault="004A0E04" w:rsidP="004A0E04">
            <w:pPr>
              <w:pStyle w:val="Piedepgina"/>
              <w:jc w:val="both"/>
              <w:rPr>
                <w:rFonts w:ascii="Trebuchet MS" w:hAnsi="Trebuchet MS" w:cs="Trebuchet MS"/>
                <w:sz w:val="18"/>
                <w:szCs w:val="18"/>
                <w:lang w:val="es-MX"/>
              </w:rPr>
            </w:pPr>
            <w:r>
              <w:rPr>
                <w:rFonts w:ascii="Trebuchet MS" w:hAnsi="Trebuchet MS" w:cs="Trebuchet MS"/>
                <w:sz w:val="18"/>
                <w:szCs w:val="18"/>
                <w:lang w:val="es-MX"/>
              </w:rPr>
              <w:t xml:space="preserve">En sustitución del </w:t>
            </w:r>
            <w:proofErr w:type="spellStart"/>
            <w:r>
              <w:rPr>
                <w:rFonts w:ascii="Trebuchet MS" w:hAnsi="Trebuchet MS" w:cs="Trebuchet MS"/>
                <w:sz w:val="18"/>
                <w:szCs w:val="18"/>
                <w:lang w:val="es-MX"/>
              </w:rPr>
              <w:t>Profr</w:t>
            </w:r>
            <w:proofErr w:type="spellEnd"/>
            <w:r>
              <w:rPr>
                <w:rFonts w:ascii="Trebuchet MS" w:hAnsi="Trebuchet MS" w:cs="Trebuchet MS"/>
                <w:sz w:val="18"/>
                <w:szCs w:val="18"/>
                <w:lang w:val="es-MX"/>
              </w:rPr>
              <w:t xml:space="preserve">. </w:t>
            </w:r>
            <w:r w:rsidR="00DD718E">
              <w:rPr>
                <w:rFonts w:ascii="Trebuchet MS" w:hAnsi="Trebuchet MS" w:cs="Trebuchet MS"/>
                <w:sz w:val="18"/>
                <w:szCs w:val="18"/>
                <w:lang w:val="es-MX"/>
              </w:rPr>
              <w:t>Jesús</w:t>
            </w:r>
            <w:r>
              <w:rPr>
                <w:rFonts w:ascii="Trebuchet MS" w:hAnsi="Trebuchet MS" w:cs="Trebuchet MS"/>
                <w:sz w:val="18"/>
                <w:szCs w:val="18"/>
                <w:lang w:val="es-MX"/>
              </w:rPr>
              <w:t xml:space="preserve"> Francisco Miranda Rey  Firma el Procedimiento</w:t>
            </w:r>
            <w:r w:rsidRPr="005C1D9B">
              <w:rPr>
                <w:rFonts w:ascii="Trebuchet MS" w:hAnsi="Trebuchet MS" w:cs="Trebuchet MS"/>
                <w:bCs/>
                <w:sz w:val="18"/>
                <w:szCs w:val="18"/>
              </w:rPr>
              <w:t xml:space="preserve"> </w:t>
            </w:r>
            <w:r>
              <w:rPr>
                <w:rFonts w:ascii="Trebuchet MS" w:hAnsi="Trebuchet MS" w:cs="Trebuchet MS"/>
                <w:bCs/>
                <w:sz w:val="18"/>
                <w:szCs w:val="18"/>
              </w:rPr>
              <w:t xml:space="preserve">la </w:t>
            </w:r>
            <w:r w:rsidRPr="00C654CF">
              <w:rPr>
                <w:rFonts w:ascii="Trebuchet MS" w:hAnsi="Trebuchet MS" w:cs="Trebuchet MS"/>
                <w:bCs/>
                <w:sz w:val="16"/>
                <w:szCs w:val="16"/>
              </w:rPr>
              <w:t>Profa. María del Rosario Valenzuela Medina</w:t>
            </w:r>
            <w:r>
              <w:rPr>
                <w:rFonts w:ascii="Trebuchet MS" w:hAnsi="Trebuchet MS" w:cs="Trebuchet MS"/>
                <w:bCs/>
                <w:sz w:val="18"/>
                <w:szCs w:val="18"/>
              </w:rPr>
              <w:t xml:space="preserve"> </w:t>
            </w:r>
            <w:r>
              <w:rPr>
                <w:rFonts w:ascii="Trebuchet MS" w:hAnsi="Trebuchet MS" w:cs="Trebuchet MS"/>
                <w:sz w:val="18"/>
                <w:szCs w:val="18"/>
                <w:lang w:val="es-MX"/>
              </w:rPr>
              <w:t xml:space="preserve">como </w:t>
            </w:r>
            <w:r w:rsidRPr="00C654CF">
              <w:rPr>
                <w:rFonts w:ascii="Trebuchet MS" w:hAnsi="Trebuchet MS" w:cs="Trebuchet MS"/>
                <w:bCs/>
                <w:sz w:val="16"/>
                <w:szCs w:val="16"/>
              </w:rPr>
              <w:t>Directora de Recursos Humanos</w:t>
            </w:r>
            <w:r w:rsidRPr="00C654CF">
              <w:rPr>
                <w:rFonts w:ascii="Trebuchet MS" w:hAnsi="Trebuchet MS" w:cs="Trebuchet MS"/>
                <w:sz w:val="18"/>
                <w:szCs w:val="18"/>
                <w:lang w:val="es-MX"/>
              </w:rPr>
              <w:t>.</w:t>
            </w:r>
          </w:p>
        </w:tc>
      </w:tr>
      <w:tr w:rsidR="00ED6362" w:rsidRPr="00D94326" w:rsidTr="00AA6D3D">
        <w:trPr>
          <w:gridBefore w:val="1"/>
          <w:wBefore w:w="144" w:type="dxa"/>
          <w:trHeight w:val="170"/>
          <w:jc w:val="center"/>
        </w:trPr>
        <w:tc>
          <w:tcPr>
            <w:tcW w:w="1391" w:type="dxa"/>
            <w:tcBorders>
              <w:top w:val="single" w:sz="4" w:space="0" w:color="auto"/>
              <w:left w:val="single" w:sz="4" w:space="0" w:color="auto"/>
              <w:bottom w:val="single" w:sz="4" w:space="0" w:color="auto"/>
              <w:right w:val="single" w:sz="4" w:space="0" w:color="auto"/>
            </w:tcBorders>
          </w:tcPr>
          <w:p w:rsidR="00ED6362" w:rsidRDefault="00ED6362" w:rsidP="00ED6362">
            <w:pPr>
              <w:jc w:val="center"/>
              <w:rPr>
                <w:rFonts w:ascii="Trebuchet MS" w:hAnsi="Trebuchet MS" w:cs="Trebuchet MS"/>
                <w:sz w:val="18"/>
                <w:szCs w:val="18"/>
                <w:lang w:val="es-MX"/>
              </w:rPr>
            </w:pPr>
            <w:r>
              <w:rPr>
                <w:rFonts w:ascii="Trebuchet MS" w:hAnsi="Trebuchet MS" w:cs="Trebuchet MS"/>
                <w:sz w:val="18"/>
                <w:szCs w:val="18"/>
                <w:lang w:val="es-MX"/>
              </w:rPr>
              <w:t>09</w:t>
            </w:r>
          </w:p>
        </w:tc>
        <w:tc>
          <w:tcPr>
            <w:tcW w:w="1260" w:type="dxa"/>
            <w:tcBorders>
              <w:top w:val="single" w:sz="4" w:space="0" w:color="auto"/>
              <w:left w:val="single" w:sz="4" w:space="0" w:color="auto"/>
              <w:bottom w:val="single" w:sz="4" w:space="0" w:color="auto"/>
              <w:right w:val="single" w:sz="4" w:space="0" w:color="auto"/>
            </w:tcBorders>
            <w:vAlign w:val="center"/>
          </w:tcPr>
          <w:p w:rsidR="00ED6362" w:rsidRDefault="00ED6362" w:rsidP="00ED6362">
            <w:pPr>
              <w:jc w:val="center"/>
              <w:rPr>
                <w:rFonts w:ascii="Trebuchet MS" w:hAnsi="Trebuchet MS" w:cs="Arial"/>
                <w:sz w:val="18"/>
                <w:szCs w:val="18"/>
              </w:rPr>
            </w:pPr>
            <w:r>
              <w:rPr>
                <w:rFonts w:ascii="Trebuchet MS" w:hAnsi="Trebuchet MS" w:cs="Arial"/>
                <w:sz w:val="18"/>
                <w:szCs w:val="18"/>
              </w:rPr>
              <w:t>21/06/2017</w:t>
            </w:r>
          </w:p>
        </w:tc>
        <w:tc>
          <w:tcPr>
            <w:tcW w:w="1602" w:type="dxa"/>
            <w:tcBorders>
              <w:top w:val="single" w:sz="4" w:space="0" w:color="auto"/>
              <w:left w:val="single" w:sz="4" w:space="0" w:color="auto"/>
              <w:bottom w:val="single" w:sz="4" w:space="0" w:color="auto"/>
              <w:right w:val="single" w:sz="4" w:space="0" w:color="auto"/>
            </w:tcBorders>
            <w:vAlign w:val="center"/>
          </w:tcPr>
          <w:p w:rsidR="00ED6362" w:rsidRDefault="00ED6362" w:rsidP="00ED6362">
            <w:pPr>
              <w:jc w:val="center"/>
              <w:rPr>
                <w:rFonts w:ascii="Trebuchet MS" w:hAnsi="Trebuchet MS" w:cs="Trebuchet MS"/>
                <w:sz w:val="18"/>
                <w:szCs w:val="18"/>
                <w:lang w:val="es-MX"/>
              </w:rPr>
            </w:pPr>
            <w:r>
              <w:rPr>
                <w:rFonts w:ascii="Trebuchet MS" w:hAnsi="Trebuchet MS" w:cs="Trebuchet MS"/>
                <w:sz w:val="18"/>
                <w:szCs w:val="18"/>
                <w:lang w:val="es-MX"/>
              </w:rPr>
              <w:t>RD/SP</w:t>
            </w:r>
          </w:p>
        </w:tc>
        <w:tc>
          <w:tcPr>
            <w:tcW w:w="1458" w:type="dxa"/>
            <w:tcBorders>
              <w:top w:val="single" w:sz="4" w:space="0" w:color="auto"/>
              <w:left w:val="single" w:sz="4" w:space="0" w:color="auto"/>
              <w:bottom w:val="single" w:sz="4" w:space="0" w:color="auto"/>
              <w:right w:val="single" w:sz="4" w:space="0" w:color="auto"/>
            </w:tcBorders>
            <w:vAlign w:val="center"/>
          </w:tcPr>
          <w:p w:rsidR="00ED6362" w:rsidRDefault="00ED6362" w:rsidP="00ED6362">
            <w:pPr>
              <w:jc w:val="center"/>
              <w:rPr>
                <w:rFonts w:ascii="Trebuchet MS" w:hAnsi="Trebuchet MS" w:cs="Trebuchet MS"/>
                <w:sz w:val="18"/>
                <w:szCs w:val="18"/>
                <w:lang w:val="es-MX"/>
              </w:rPr>
            </w:pPr>
            <w:r>
              <w:rPr>
                <w:rFonts w:ascii="Trebuchet MS" w:hAnsi="Trebuchet MS" w:cs="Trebuchet MS"/>
                <w:sz w:val="18"/>
                <w:szCs w:val="18"/>
                <w:lang w:val="es-MX"/>
              </w:rPr>
              <w:t>AD</w:t>
            </w:r>
          </w:p>
        </w:tc>
        <w:tc>
          <w:tcPr>
            <w:tcW w:w="4921" w:type="dxa"/>
            <w:gridSpan w:val="4"/>
            <w:tcBorders>
              <w:top w:val="single" w:sz="4" w:space="0" w:color="auto"/>
              <w:left w:val="single" w:sz="4" w:space="0" w:color="auto"/>
              <w:bottom w:val="single" w:sz="4" w:space="0" w:color="auto"/>
              <w:right w:val="single" w:sz="4" w:space="0" w:color="auto"/>
            </w:tcBorders>
          </w:tcPr>
          <w:p w:rsidR="00ED6362" w:rsidRDefault="00ED6362" w:rsidP="00ED6362">
            <w:pPr>
              <w:jc w:val="both"/>
              <w:rPr>
                <w:rFonts w:ascii="Trebuchet MS" w:hAnsi="Trebuchet MS" w:cs="Trebuchet MS"/>
                <w:sz w:val="18"/>
                <w:szCs w:val="18"/>
              </w:rPr>
            </w:pPr>
            <w:r>
              <w:rPr>
                <w:rFonts w:ascii="Trebuchet MS" w:hAnsi="Trebuchet MS" w:cs="Trebuchet MS"/>
                <w:sz w:val="18"/>
                <w:szCs w:val="18"/>
              </w:rPr>
              <w:t>-En el punto 5. Registros,  se incluye cuadro descriptivo, con tiempo de retención, localización y acceso, y disposición de los registros.</w:t>
            </w:r>
          </w:p>
        </w:tc>
      </w:tr>
      <w:tr w:rsidR="00ED6362" w:rsidRPr="00B402AA" w:rsidTr="002D08B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After w:val="1"/>
          <w:wAfter w:w="374" w:type="dxa"/>
          <w:trHeight w:val="265"/>
        </w:trPr>
        <w:tc>
          <w:tcPr>
            <w:tcW w:w="5872" w:type="dxa"/>
            <w:gridSpan w:val="6"/>
          </w:tcPr>
          <w:p w:rsidR="00ED6362" w:rsidRPr="00B402AA" w:rsidRDefault="00ED6362" w:rsidP="00ED6362">
            <w:pPr>
              <w:tabs>
                <w:tab w:val="left" w:pos="3560"/>
              </w:tabs>
              <w:jc w:val="both"/>
              <w:rPr>
                <w:rFonts w:ascii="Trebuchet MS" w:hAnsi="Trebuchet MS" w:cs="Trebuchet MS"/>
                <w:sz w:val="20"/>
                <w:szCs w:val="20"/>
              </w:rPr>
            </w:pPr>
            <w:proofErr w:type="spellStart"/>
            <w:r w:rsidRPr="0044778D">
              <w:rPr>
                <w:rFonts w:ascii="Trebuchet MS" w:hAnsi="Trebuchet MS" w:cs="Trebuchet MS"/>
                <w:sz w:val="16"/>
                <w:szCs w:val="16"/>
              </w:rPr>
              <w:t>Donde</w:t>
            </w:r>
            <w:proofErr w:type="spellEnd"/>
            <w:r w:rsidRPr="0044778D">
              <w:rPr>
                <w:rFonts w:ascii="Trebuchet MS" w:hAnsi="Trebuchet MS" w:cs="Trebuchet MS"/>
                <w:sz w:val="16"/>
                <w:szCs w:val="16"/>
              </w:rPr>
              <w:t xml:space="preserve">: </w:t>
            </w:r>
            <w:r>
              <w:rPr>
                <w:rFonts w:ascii="Trebuchet MS" w:hAnsi="Trebuchet MS" w:cs="Trebuchet MS"/>
                <w:sz w:val="16"/>
                <w:szCs w:val="16"/>
              </w:rPr>
              <w:t>RD-Representante de la Dirección, SP-Supervisor de Procedimientos y AD-Alta Dirección.</w:t>
            </w:r>
          </w:p>
        </w:tc>
        <w:tc>
          <w:tcPr>
            <w:tcW w:w="2265" w:type="dxa"/>
          </w:tcPr>
          <w:p w:rsidR="00ED6362" w:rsidRPr="0042041E" w:rsidRDefault="00ED6362" w:rsidP="00ED6362">
            <w:pPr>
              <w:tabs>
                <w:tab w:val="left" w:pos="3560"/>
              </w:tabs>
              <w:jc w:val="both"/>
              <w:rPr>
                <w:rFonts w:ascii="Trebuchet MS" w:hAnsi="Trebuchet MS" w:cs="Trebuchet MS"/>
                <w:sz w:val="20"/>
                <w:szCs w:val="20"/>
              </w:rPr>
            </w:pPr>
          </w:p>
        </w:tc>
        <w:tc>
          <w:tcPr>
            <w:tcW w:w="2265" w:type="dxa"/>
          </w:tcPr>
          <w:p w:rsidR="00ED6362" w:rsidRPr="0042041E" w:rsidRDefault="00ED6362" w:rsidP="00ED6362">
            <w:pPr>
              <w:tabs>
                <w:tab w:val="left" w:pos="3560"/>
              </w:tabs>
              <w:jc w:val="both"/>
              <w:rPr>
                <w:rFonts w:ascii="Trebuchet MS" w:hAnsi="Trebuchet MS" w:cs="Trebuchet MS"/>
                <w:sz w:val="20"/>
                <w:szCs w:val="20"/>
              </w:rPr>
            </w:pPr>
          </w:p>
        </w:tc>
      </w:tr>
    </w:tbl>
    <w:p w:rsidR="004A4918" w:rsidRDefault="004A4918" w:rsidP="00387F23">
      <w:pPr>
        <w:jc w:val="both"/>
        <w:rPr>
          <w:rFonts w:ascii="Trebuchet MS" w:hAnsi="Trebuchet MS" w:cs="Trebuchet MS"/>
          <w:sz w:val="20"/>
          <w:szCs w:val="20"/>
          <w:lang w:val="es-MX"/>
        </w:rPr>
      </w:pPr>
    </w:p>
    <w:p w:rsidR="004A4918" w:rsidRDefault="004A4918" w:rsidP="00387F23">
      <w:pPr>
        <w:jc w:val="both"/>
        <w:rPr>
          <w:rFonts w:ascii="Trebuchet MS" w:hAnsi="Trebuchet MS" w:cs="Trebuchet MS"/>
          <w:sz w:val="20"/>
          <w:szCs w:val="20"/>
          <w:lang w:val="es-MX"/>
        </w:rPr>
      </w:pPr>
    </w:p>
    <w:p w:rsidR="00F93541" w:rsidRDefault="00F93541" w:rsidP="00387F23">
      <w:pPr>
        <w:jc w:val="both"/>
        <w:rPr>
          <w:rFonts w:ascii="Trebuchet MS" w:hAnsi="Trebuchet MS" w:cs="Trebuchet MS"/>
          <w:sz w:val="20"/>
          <w:szCs w:val="20"/>
          <w:lang w:val="es-MX"/>
        </w:rPr>
      </w:pPr>
    </w:p>
    <w:p w:rsidR="00F93541" w:rsidRDefault="00F93541" w:rsidP="00387F23">
      <w:pPr>
        <w:jc w:val="both"/>
        <w:rPr>
          <w:rFonts w:ascii="Trebuchet MS" w:hAnsi="Trebuchet MS" w:cs="Trebuchet MS"/>
          <w:sz w:val="20"/>
          <w:szCs w:val="20"/>
          <w:lang w:val="es-MX"/>
        </w:rPr>
      </w:pPr>
    </w:p>
    <w:p w:rsidR="00F93541" w:rsidRDefault="00F93541" w:rsidP="00387F23">
      <w:pPr>
        <w:jc w:val="both"/>
        <w:rPr>
          <w:rFonts w:ascii="Trebuchet MS" w:hAnsi="Trebuchet MS" w:cs="Trebuchet MS"/>
          <w:sz w:val="20"/>
          <w:szCs w:val="20"/>
          <w:lang w:val="es-MX"/>
        </w:rPr>
      </w:pPr>
    </w:p>
    <w:p w:rsidR="00F93541" w:rsidRDefault="00F93541" w:rsidP="00387F23">
      <w:pPr>
        <w:jc w:val="both"/>
        <w:rPr>
          <w:rFonts w:ascii="Trebuchet MS" w:hAnsi="Trebuchet MS" w:cs="Trebuchet MS"/>
          <w:sz w:val="20"/>
          <w:szCs w:val="20"/>
          <w:lang w:val="es-MX"/>
        </w:rPr>
      </w:pPr>
    </w:p>
    <w:p w:rsidR="004A4918" w:rsidRDefault="004A4918" w:rsidP="00387F23">
      <w:pPr>
        <w:jc w:val="both"/>
        <w:rPr>
          <w:rFonts w:ascii="Trebuchet MS" w:hAnsi="Trebuchet MS" w:cs="Trebuchet MS"/>
          <w:sz w:val="20"/>
          <w:szCs w:val="20"/>
          <w:lang w:val="es-MX"/>
        </w:rPr>
      </w:pPr>
    </w:p>
    <w:p w:rsidR="004A4918" w:rsidRDefault="004A4918" w:rsidP="00387F23">
      <w:pPr>
        <w:jc w:val="both"/>
        <w:rPr>
          <w:rFonts w:ascii="Trebuchet MS" w:hAnsi="Trebuchet MS" w:cs="Trebuchet MS"/>
          <w:sz w:val="20"/>
          <w:szCs w:val="20"/>
          <w:lang w:val="es-MX"/>
        </w:rPr>
      </w:pPr>
    </w:p>
    <w:p w:rsidR="004A4918" w:rsidRPr="00B402AA" w:rsidRDefault="004A4918" w:rsidP="007F0937">
      <w:pPr>
        <w:rPr>
          <w:rFonts w:ascii="Trebuchet MS" w:hAnsi="Trebuchet MS" w:cs="Trebuchet MS"/>
        </w:rPr>
      </w:pPr>
    </w:p>
    <w:sectPr w:rsidR="004A4918" w:rsidRPr="00B402AA" w:rsidSect="00C91BE3">
      <w:headerReference w:type="even" r:id="rId14"/>
      <w:headerReference w:type="default" r:id="rId15"/>
      <w:footerReference w:type="default" r:id="rId16"/>
      <w:headerReference w:type="first" r:id="rId17"/>
      <w:pgSz w:w="12240" w:h="15840" w:code="1"/>
      <w:pgMar w:top="1417" w:right="1080" w:bottom="1417" w:left="1080" w:header="708" w:footer="3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EC8" w:rsidRPr="00AC75C8" w:rsidRDefault="00CE7EC8" w:rsidP="008C491A">
      <w:pPr>
        <w:pStyle w:val="Encabezado"/>
        <w:rPr>
          <w:rFonts w:ascii="Times New Roman" w:hAnsi="Times New Roman" w:cs="Times New Roman"/>
          <w:sz w:val="24"/>
          <w:szCs w:val="24"/>
          <w:lang w:eastAsia="es-ES"/>
        </w:rPr>
      </w:pPr>
      <w:r>
        <w:separator/>
      </w:r>
    </w:p>
  </w:endnote>
  <w:endnote w:type="continuationSeparator" w:id="0">
    <w:p w:rsidR="00CE7EC8" w:rsidRPr="00AC75C8" w:rsidRDefault="00CE7EC8" w:rsidP="008C491A">
      <w:pPr>
        <w:pStyle w:val="Encabezado"/>
        <w:rPr>
          <w:rFonts w:ascii="Times New Roman" w:hAnsi="Times New Roman" w:cs="Times New Roman"/>
          <w:sz w:val="24"/>
          <w:szCs w:val="24"/>
          <w:lang w:eastAsia="es-E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E7B" w:rsidRPr="00C67AF0" w:rsidRDefault="00C40E7B">
    <w:pPr>
      <w:rPr>
        <w:sz w:val="12"/>
        <w:szCs w:val="12"/>
      </w:rPr>
    </w:pPr>
  </w:p>
  <w:tbl>
    <w:tblPr>
      <w:tblW w:w="0" w:type="auto"/>
      <w:jc w:val="center"/>
      <w:tblLayout w:type="fixed"/>
      <w:tblLook w:val="00A0" w:firstRow="1" w:lastRow="0" w:firstColumn="1" w:lastColumn="0" w:noHBand="0" w:noVBand="0"/>
    </w:tblPr>
    <w:tblGrid>
      <w:gridCol w:w="5671"/>
      <w:gridCol w:w="4819"/>
    </w:tblGrid>
    <w:tr w:rsidR="00C40E7B">
      <w:trPr>
        <w:trHeight w:val="431"/>
        <w:jc w:val="center"/>
      </w:trPr>
      <w:tc>
        <w:tcPr>
          <w:tcW w:w="5671" w:type="dxa"/>
          <w:vAlign w:val="center"/>
        </w:tcPr>
        <w:p w:rsidR="00C40E7B" w:rsidRPr="00112538" w:rsidRDefault="00C40E7B" w:rsidP="005635BC">
          <w:pPr>
            <w:rPr>
              <w:i/>
              <w:iCs/>
            </w:rPr>
          </w:pPr>
        </w:p>
      </w:tc>
      <w:tc>
        <w:tcPr>
          <w:tcW w:w="4819" w:type="dxa"/>
          <w:vAlign w:val="center"/>
        </w:tcPr>
        <w:p w:rsidR="00C40E7B" w:rsidRPr="006215CB" w:rsidRDefault="00C40E7B" w:rsidP="00112538">
          <w:pPr>
            <w:jc w:val="center"/>
            <w:rPr>
              <w:rFonts w:ascii="Candara" w:hAnsi="Candara" w:cs="Candara"/>
              <w:b/>
              <w:bCs/>
              <w:i/>
              <w:iCs/>
              <w:color w:val="0D0D0D"/>
              <w:sz w:val="20"/>
              <w:szCs w:val="20"/>
            </w:rPr>
          </w:pPr>
          <w:r w:rsidRPr="006215CB">
            <w:rPr>
              <w:rFonts w:ascii="Candara" w:hAnsi="Candara" w:cs="Candara"/>
              <w:b/>
              <w:bCs/>
              <w:i/>
              <w:iCs/>
              <w:color w:val="0D0D0D"/>
              <w:sz w:val="20"/>
              <w:szCs w:val="20"/>
            </w:rPr>
            <w:t xml:space="preserve">Página </w:t>
          </w:r>
          <w:r w:rsidR="00F51AEA" w:rsidRPr="006215CB">
            <w:rPr>
              <w:rFonts w:ascii="Candara" w:hAnsi="Candara" w:cs="Candara"/>
              <w:b/>
              <w:bCs/>
              <w:i/>
              <w:iCs/>
              <w:color w:val="0D0D0D"/>
              <w:sz w:val="20"/>
              <w:szCs w:val="20"/>
            </w:rPr>
            <w:fldChar w:fldCharType="begin"/>
          </w:r>
          <w:r w:rsidRPr="006215CB">
            <w:rPr>
              <w:rFonts w:ascii="Candara" w:hAnsi="Candara" w:cs="Candara"/>
              <w:b/>
              <w:bCs/>
              <w:i/>
              <w:iCs/>
              <w:color w:val="0D0D0D"/>
              <w:sz w:val="20"/>
              <w:szCs w:val="20"/>
            </w:rPr>
            <w:instrText xml:space="preserve"> PAGE </w:instrText>
          </w:r>
          <w:r w:rsidR="00F51AEA" w:rsidRPr="006215CB">
            <w:rPr>
              <w:rFonts w:ascii="Candara" w:hAnsi="Candara" w:cs="Candara"/>
              <w:b/>
              <w:bCs/>
              <w:i/>
              <w:iCs/>
              <w:color w:val="0D0D0D"/>
              <w:sz w:val="20"/>
              <w:szCs w:val="20"/>
            </w:rPr>
            <w:fldChar w:fldCharType="separate"/>
          </w:r>
          <w:r w:rsidR="00DA436A">
            <w:rPr>
              <w:rFonts w:ascii="Candara" w:hAnsi="Candara" w:cs="Candara"/>
              <w:b/>
              <w:bCs/>
              <w:i/>
              <w:iCs/>
              <w:noProof/>
              <w:color w:val="0D0D0D"/>
              <w:sz w:val="20"/>
              <w:szCs w:val="20"/>
            </w:rPr>
            <w:t>4</w:t>
          </w:r>
          <w:r w:rsidR="00F51AEA" w:rsidRPr="006215CB">
            <w:rPr>
              <w:rFonts w:ascii="Candara" w:hAnsi="Candara" w:cs="Candara"/>
              <w:b/>
              <w:bCs/>
              <w:i/>
              <w:iCs/>
              <w:color w:val="0D0D0D"/>
              <w:sz w:val="20"/>
              <w:szCs w:val="20"/>
            </w:rPr>
            <w:fldChar w:fldCharType="end"/>
          </w:r>
          <w:r w:rsidRPr="006215CB">
            <w:rPr>
              <w:rFonts w:ascii="Candara" w:hAnsi="Candara" w:cs="Candara"/>
              <w:b/>
              <w:bCs/>
              <w:i/>
              <w:iCs/>
              <w:color w:val="0D0D0D"/>
              <w:sz w:val="20"/>
              <w:szCs w:val="20"/>
            </w:rPr>
            <w:t xml:space="preserve"> de </w:t>
          </w:r>
          <w:r w:rsidR="00F51AEA" w:rsidRPr="006215CB">
            <w:rPr>
              <w:rFonts w:ascii="Candara" w:hAnsi="Candara" w:cs="Candara"/>
              <w:b/>
              <w:bCs/>
              <w:i/>
              <w:iCs/>
              <w:color w:val="0D0D0D"/>
              <w:sz w:val="20"/>
              <w:szCs w:val="20"/>
            </w:rPr>
            <w:fldChar w:fldCharType="begin"/>
          </w:r>
          <w:r w:rsidRPr="006215CB">
            <w:rPr>
              <w:rFonts w:ascii="Candara" w:hAnsi="Candara" w:cs="Candara"/>
              <w:b/>
              <w:bCs/>
              <w:i/>
              <w:iCs/>
              <w:color w:val="0D0D0D"/>
              <w:sz w:val="20"/>
              <w:szCs w:val="20"/>
            </w:rPr>
            <w:instrText xml:space="preserve"> NUMPAGES  </w:instrText>
          </w:r>
          <w:r w:rsidR="00F51AEA" w:rsidRPr="006215CB">
            <w:rPr>
              <w:rFonts w:ascii="Candara" w:hAnsi="Candara" w:cs="Candara"/>
              <w:b/>
              <w:bCs/>
              <w:i/>
              <w:iCs/>
              <w:color w:val="0D0D0D"/>
              <w:sz w:val="20"/>
              <w:szCs w:val="20"/>
            </w:rPr>
            <w:fldChar w:fldCharType="separate"/>
          </w:r>
          <w:r w:rsidR="00DA436A">
            <w:rPr>
              <w:rFonts w:ascii="Candara" w:hAnsi="Candara" w:cs="Candara"/>
              <w:b/>
              <w:bCs/>
              <w:i/>
              <w:iCs/>
              <w:noProof/>
              <w:color w:val="0D0D0D"/>
              <w:sz w:val="20"/>
              <w:szCs w:val="20"/>
            </w:rPr>
            <w:t>7</w:t>
          </w:r>
          <w:r w:rsidR="00F51AEA" w:rsidRPr="006215CB">
            <w:rPr>
              <w:rFonts w:ascii="Candara" w:hAnsi="Candara" w:cs="Candara"/>
              <w:b/>
              <w:bCs/>
              <w:i/>
              <w:iCs/>
              <w:color w:val="0D0D0D"/>
              <w:sz w:val="20"/>
              <w:szCs w:val="20"/>
            </w:rPr>
            <w:fldChar w:fldCharType="end"/>
          </w:r>
        </w:p>
      </w:tc>
    </w:tr>
  </w:tbl>
  <w:p w:rsidR="00C40E7B" w:rsidRPr="006A3416" w:rsidRDefault="00C40E7B" w:rsidP="00416EF4">
    <w:pPr>
      <w:jc w:val="center"/>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EC8" w:rsidRPr="00AC75C8" w:rsidRDefault="00CE7EC8" w:rsidP="008C491A">
      <w:pPr>
        <w:pStyle w:val="Encabezado"/>
        <w:rPr>
          <w:rFonts w:ascii="Times New Roman" w:hAnsi="Times New Roman" w:cs="Times New Roman"/>
          <w:sz w:val="24"/>
          <w:szCs w:val="24"/>
          <w:lang w:eastAsia="es-ES"/>
        </w:rPr>
      </w:pPr>
      <w:r>
        <w:separator/>
      </w:r>
    </w:p>
  </w:footnote>
  <w:footnote w:type="continuationSeparator" w:id="0">
    <w:p w:rsidR="00CE7EC8" w:rsidRPr="00AC75C8" w:rsidRDefault="00CE7EC8" w:rsidP="008C491A">
      <w:pPr>
        <w:pStyle w:val="Encabezado"/>
        <w:rPr>
          <w:rFonts w:ascii="Times New Roman" w:hAnsi="Times New Roman" w:cs="Times New Roman"/>
          <w:sz w:val="24"/>
          <w:szCs w:val="24"/>
          <w:lang w:eastAsia="es-E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E7B" w:rsidRDefault="00CE7EC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34610" o:spid="_x0000_s2053" type="#_x0000_t136" style="position:absolute;margin-left:0;margin-top:0;width:653.7pt;height:56.8pt;rotation:315;z-index:-251651072;mso-position-horizontal:center;mso-position-horizontal-relative:margin;mso-position-vertical:center;mso-position-vertical-relative:margin" o:allowincell="f" fillcolor="silver" stroked="f">
          <v:fill opacity=".5"/>
          <v:textpath style="font-family:&quot;Trebuchet MS&quot;;font-size:1pt" string="DOCUMENTO NO CONTROL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4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2268"/>
      <w:gridCol w:w="2268"/>
      <w:gridCol w:w="1134"/>
      <w:gridCol w:w="1134"/>
      <w:gridCol w:w="2268"/>
      <w:gridCol w:w="2268"/>
    </w:tblGrid>
    <w:tr w:rsidR="00C40E7B" w:rsidRPr="00410913" w:rsidTr="002F4779">
      <w:trPr>
        <w:trHeight w:val="511"/>
        <w:jc w:val="center"/>
      </w:trPr>
      <w:tc>
        <w:tcPr>
          <w:tcW w:w="2268" w:type="dxa"/>
          <w:vMerge w:val="restart"/>
          <w:vAlign w:val="center"/>
        </w:tcPr>
        <w:p w:rsidR="00C40E7B" w:rsidRDefault="00CE7EC8" w:rsidP="001F2057">
          <w:pPr>
            <w:pStyle w:val="Encabezado"/>
            <w:rPr>
              <w:rFonts w:ascii="Arial" w:hAnsi="Arial" w:cs="Arial"/>
              <w:noProof/>
              <w:sz w:val="14"/>
              <w:szCs w:val="14"/>
              <w:lang w:val="es-MX" w:eastAsia="es-MX"/>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34611" o:spid="_x0000_s2054" type="#_x0000_t136" style="position:absolute;margin-left:0;margin-top:0;width:653.7pt;height:56.8pt;rotation:315;z-index:-251649024;mso-position-horizontal:center;mso-position-horizontal-relative:margin;mso-position-vertical:center;mso-position-vertical-relative:margin" o:allowincell="f" fillcolor="silver" stroked="f">
                <v:fill opacity=".5"/>
                <v:textpath style="font-family:&quot;Trebuchet MS&quot;;font-size:1pt" string="DOCUMENTO NO CONTROLADO"/>
                <w10:wrap anchorx="margin" anchory="margin"/>
              </v:shape>
            </w:pict>
          </w:r>
          <w:r w:rsidR="00CB6F95">
            <w:rPr>
              <w:rFonts w:ascii="Gill Sans MT" w:hAnsi="Gill Sans MT"/>
              <w:noProof/>
              <w:sz w:val="60"/>
              <w:szCs w:val="60"/>
              <w:lang w:val="es-MX" w:eastAsia="es-MX"/>
            </w:rPr>
            <w:drawing>
              <wp:inline distT="0" distB="0" distL="0" distR="0" wp14:anchorId="73DED447" wp14:editId="46828A8C">
                <wp:extent cx="1255109" cy="872837"/>
                <wp:effectExtent l="0" t="0" r="0" b="0"/>
                <wp:docPr id="3" name="Imagen 3" descr="LOGO SEP 2017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P 2017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5416" cy="873051"/>
                        </a:xfrm>
                        <a:prstGeom prst="rect">
                          <a:avLst/>
                        </a:prstGeom>
                        <a:noFill/>
                        <a:ln>
                          <a:noFill/>
                        </a:ln>
                      </pic:spPr>
                    </pic:pic>
                  </a:graphicData>
                </a:graphic>
              </wp:inline>
            </w:drawing>
          </w:r>
        </w:p>
      </w:tc>
      <w:tc>
        <w:tcPr>
          <w:tcW w:w="6804" w:type="dxa"/>
          <w:gridSpan w:val="4"/>
          <w:shd w:val="clear" w:color="auto" w:fill="EAEAEA"/>
          <w:vAlign w:val="center"/>
        </w:tcPr>
        <w:p w:rsidR="00C40E7B" w:rsidRPr="00FC0C53" w:rsidRDefault="00C40E7B" w:rsidP="007B6DB7">
          <w:pPr>
            <w:pStyle w:val="Encabezado"/>
            <w:rPr>
              <w:rFonts w:ascii="Trebuchet MS" w:hAnsi="Trebuchet MS" w:cs="Trebuchet MS"/>
              <w:b/>
              <w:bCs/>
              <w:sz w:val="20"/>
              <w:szCs w:val="20"/>
            </w:rPr>
          </w:pPr>
          <w:r w:rsidRPr="00FC0C53">
            <w:rPr>
              <w:rFonts w:ascii="Trebuchet MS" w:hAnsi="Trebuchet MS" w:cs="Trebuchet MS"/>
              <w:b/>
              <w:bCs/>
              <w:sz w:val="20"/>
              <w:szCs w:val="20"/>
            </w:rPr>
            <w:t>Procedimiento:</w:t>
          </w:r>
        </w:p>
        <w:p w:rsidR="00C40E7B" w:rsidRPr="001F34FB" w:rsidRDefault="00C40E7B" w:rsidP="002A1E40">
          <w:pPr>
            <w:pStyle w:val="Encabezado"/>
            <w:jc w:val="center"/>
            <w:rPr>
              <w:rFonts w:ascii="Trebuchet MS" w:hAnsi="Trebuchet MS" w:cs="Trebuchet MS"/>
              <w:sz w:val="18"/>
              <w:szCs w:val="18"/>
            </w:rPr>
          </w:pPr>
          <w:r>
            <w:rPr>
              <w:rFonts w:ascii="Trebuchet MS" w:hAnsi="Trebuchet MS" w:cs="Trebuchet MS"/>
              <w:sz w:val="18"/>
              <w:szCs w:val="18"/>
            </w:rPr>
            <w:t>Elaboración de Hoja Ún</w:t>
          </w:r>
          <w:r w:rsidRPr="001F34FB">
            <w:rPr>
              <w:rFonts w:ascii="Trebuchet MS" w:hAnsi="Trebuchet MS" w:cs="Trebuchet MS"/>
              <w:sz w:val="18"/>
              <w:szCs w:val="18"/>
            </w:rPr>
            <w:t>ica d</w:t>
          </w:r>
          <w:r>
            <w:rPr>
              <w:rFonts w:ascii="Trebuchet MS" w:hAnsi="Trebuchet MS" w:cs="Trebuchet MS"/>
              <w:sz w:val="18"/>
              <w:szCs w:val="18"/>
            </w:rPr>
            <w:t>e Servicios</w:t>
          </w:r>
        </w:p>
      </w:tc>
      <w:tc>
        <w:tcPr>
          <w:tcW w:w="2268" w:type="dxa"/>
          <w:vMerge w:val="restart"/>
          <w:vAlign w:val="center"/>
        </w:tcPr>
        <w:p w:rsidR="00C40E7B" w:rsidRPr="00FC0C53" w:rsidRDefault="000C17E4" w:rsidP="007B6DB7">
          <w:pPr>
            <w:pStyle w:val="Encabezado"/>
            <w:jc w:val="center"/>
            <w:rPr>
              <w:rFonts w:ascii="Trebuchet MS" w:hAnsi="Trebuchet MS" w:cs="Trebuchet MS"/>
              <w:b/>
              <w:bCs/>
              <w:sz w:val="20"/>
              <w:szCs w:val="20"/>
            </w:rPr>
          </w:pPr>
          <w:r>
            <w:rPr>
              <w:rFonts w:ascii="Trebuchet MS" w:hAnsi="Trebuchet MS" w:cs="Trebuchet MS"/>
              <w:b/>
              <w:bCs/>
              <w:noProof/>
              <w:sz w:val="20"/>
              <w:szCs w:val="20"/>
              <w:lang w:val="es-MX" w:eastAsia="es-MX"/>
            </w:rPr>
            <w:drawing>
              <wp:inline distT="0" distB="0" distL="0" distR="0" wp14:anchorId="7277CD52" wp14:editId="790CA7A4">
                <wp:extent cx="849600" cy="865333"/>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gc 2017.png"/>
                        <pic:cNvPicPr/>
                      </pic:nvPicPr>
                      <pic:blipFill>
                        <a:blip r:embed="rId2">
                          <a:extLst>
                            <a:ext uri="{28A0092B-C50C-407E-A947-70E740481C1C}">
                              <a14:useLocalDpi xmlns:a14="http://schemas.microsoft.com/office/drawing/2010/main" val="0"/>
                            </a:ext>
                          </a:extLst>
                        </a:blip>
                        <a:stretch>
                          <a:fillRect/>
                        </a:stretch>
                      </pic:blipFill>
                      <pic:spPr>
                        <a:xfrm>
                          <a:off x="0" y="0"/>
                          <a:ext cx="849600" cy="865333"/>
                        </a:xfrm>
                        <a:prstGeom prst="rect">
                          <a:avLst/>
                        </a:prstGeom>
                      </pic:spPr>
                    </pic:pic>
                  </a:graphicData>
                </a:graphic>
              </wp:inline>
            </w:drawing>
          </w:r>
        </w:p>
      </w:tc>
    </w:tr>
    <w:tr w:rsidR="00C40E7B" w:rsidRPr="00410913" w:rsidTr="002F4779">
      <w:trPr>
        <w:trHeight w:val="512"/>
        <w:jc w:val="center"/>
      </w:trPr>
      <w:tc>
        <w:tcPr>
          <w:tcW w:w="2268" w:type="dxa"/>
          <w:vMerge/>
          <w:vAlign w:val="center"/>
        </w:tcPr>
        <w:p w:rsidR="00C40E7B" w:rsidRDefault="00C40E7B" w:rsidP="007B6DB7">
          <w:pPr>
            <w:pStyle w:val="Encabezado"/>
            <w:rPr>
              <w:rFonts w:ascii="Arial" w:hAnsi="Arial" w:cs="Arial"/>
              <w:noProof/>
              <w:sz w:val="14"/>
              <w:szCs w:val="14"/>
              <w:lang w:val="es-MX" w:eastAsia="es-MX"/>
            </w:rPr>
          </w:pPr>
        </w:p>
      </w:tc>
      <w:tc>
        <w:tcPr>
          <w:tcW w:w="2268" w:type="dxa"/>
          <w:shd w:val="clear" w:color="auto" w:fill="EAEAEA"/>
        </w:tcPr>
        <w:p w:rsidR="00C40E7B" w:rsidRPr="00FC0C53" w:rsidRDefault="00C40E7B" w:rsidP="007B6DB7">
          <w:pPr>
            <w:pStyle w:val="Encabezado"/>
            <w:rPr>
              <w:rFonts w:ascii="Trebuchet MS" w:hAnsi="Trebuchet MS" w:cs="Trebuchet MS"/>
              <w:b/>
              <w:bCs/>
              <w:sz w:val="18"/>
              <w:szCs w:val="18"/>
            </w:rPr>
          </w:pPr>
          <w:r w:rsidRPr="00FC0C53">
            <w:rPr>
              <w:rFonts w:ascii="Trebuchet MS" w:hAnsi="Trebuchet MS" w:cs="Trebuchet MS"/>
              <w:b/>
              <w:bCs/>
              <w:sz w:val="18"/>
              <w:szCs w:val="18"/>
            </w:rPr>
            <w:t>Código</w:t>
          </w:r>
        </w:p>
        <w:p w:rsidR="00C40E7B" w:rsidRPr="00B60FB9" w:rsidRDefault="00C40E7B" w:rsidP="00772AA8">
          <w:pPr>
            <w:pStyle w:val="Encabezado"/>
            <w:jc w:val="right"/>
            <w:rPr>
              <w:rFonts w:ascii="Trebuchet MS" w:hAnsi="Trebuchet MS" w:cs="Trebuchet MS"/>
              <w:sz w:val="18"/>
              <w:szCs w:val="18"/>
            </w:rPr>
          </w:pPr>
          <w:r>
            <w:rPr>
              <w:rFonts w:ascii="Trebuchet MS" w:hAnsi="Trebuchet MS" w:cs="Trebuchet MS"/>
              <w:sz w:val="18"/>
              <w:szCs w:val="18"/>
            </w:rPr>
            <w:t>PDRH-03</w:t>
          </w:r>
        </w:p>
      </w:tc>
      <w:tc>
        <w:tcPr>
          <w:tcW w:w="2268" w:type="dxa"/>
          <w:gridSpan w:val="2"/>
          <w:shd w:val="clear" w:color="auto" w:fill="EAEAEA"/>
        </w:tcPr>
        <w:p w:rsidR="00C40E7B" w:rsidRPr="00FC0C53" w:rsidRDefault="00C40E7B" w:rsidP="007B6DB7">
          <w:pPr>
            <w:pStyle w:val="Encabezado"/>
            <w:rPr>
              <w:rFonts w:ascii="Trebuchet MS" w:hAnsi="Trebuchet MS" w:cs="Trebuchet MS"/>
              <w:b/>
              <w:bCs/>
              <w:sz w:val="18"/>
              <w:szCs w:val="18"/>
            </w:rPr>
          </w:pPr>
          <w:r w:rsidRPr="00FC0C53">
            <w:rPr>
              <w:rFonts w:ascii="Trebuchet MS" w:hAnsi="Trebuchet MS" w:cs="Trebuchet MS"/>
              <w:b/>
              <w:bCs/>
              <w:sz w:val="18"/>
              <w:szCs w:val="18"/>
            </w:rPr>
            <w:t xml:space="preserve">Fecha de vigencia            </w:t>
          </w:r>
        </w:p>
        <w:p w:rsidR="00C40E7B" w:rsidRPr="00B60FB9" w:rsidRDefault="00DA436A" w:rsidP="00B40643">
          <w:pPr>
            <w:pStyle w:val="Encabezado"/>
            <w:jc w:val="right"/>
            <w:rPr>
              <w:rFonts w:ascii="Trebuchet MS" w:hAnsi="Trebuchet MS" w:cs="Trebuchet MS"/>
              <w:sz w:val="18"/>
              <w:szCs w:val="18"/>
            </w:rPr>
          </w:pPr>
          <w:r>
            <w:rPr>
              <w:rFonts w:ascii="Trebuchet MS" w:hAnsi="Trebuchet MS" w:cs="Trebuchet MS"/>
              <w:sz w:val="18"/>
              <w:szCs w:val="18"/>
            </w:rPr>
            <w:t>21</w:t>
          </w:r>
          <w:r w:rsidR="002F4779">
            <w:rPr>
              <w:rFonts w:ascii="Trebuchet MS" w:hAnsi="Trebuchet MS" w:cs="Trebuchet MS"/>
              <w:sz w:val="18"/>
              <w:szCs w:val="18"/>
            </w:rPr>
            <w:t>/</w:t>
          </w:r>
          <w:r w:rsidR="0030105A">
            <w:rPr>
              <w:rFonts w:ascii="Trebuchet MS" w:hAnsi="Trebuchet MS" w:cs="Trebuchet MS"/>
              <w:sz w:val="18"/>
              <w:szCs w:val="18"/>
            </w:rPr>
            <w:t>0</w:t>
          </w:r>
          <w:r>
            <w:rPr>
              <w:rFonts w:ascii="Trebuchet MS" w:hAnsi="Trebuchet MS" w:cs="Trebuchet MS"/>
              <w:sz w:val="18"/>
              <w:szCs w:val="18"/>
            </w:rPr>
            <w:t>6</w:t>
          </w:r>
          <w:r w:rsidR="00C40E7B">
            <w:rPr>
              <w:rFonts w:ascii="Trebuchet MS" w:hAnsi="Trebuchet MS" w:cs="Trebuchet MS"/>
              <w:sz w:val="18"/>
              <w:szCs w:val="18"/>
            </w:rPr>
            <w:t>/201</w:t>
          </w:r>
          <w:r w:rsidR="00B40643">
            <w:rPr>
              <w:rFonts w:ascii="Trebuchet MS" w:hAnsi="Trebuchet MS" w:cs="Trebuchet MS"/>
              <w:sz w:val="18"/>
              <w:szCs w:val="18"/>
            </w:rPr>
            <w:t>7</w:t>
          </w:r>
        </w:p>
      </w:tc>
      <w:tc>
        <w:tcPr>
          <w:tcW w:w="2268" w:type="dxa"/>
          <w:shd w:val="clear" w:color="auto" w:fill="EAEAEA"/>
        </w:tcPr>
        <w:p w:rsidR="00C40E7B" w:rsidRPr="00FC0C53" w:rsidRDefault="00C40E7B" w:rsidP="007B6DB7">
          <w:pPr>
            <w:pStyle w:val="Encabezado"/>
            <w:rPr>
              <w:rFonts w:ascii="Trebuchet MS" w:hAnsi="Trebuchet MS" w:cs="Trebuchet MS"/>
              <w:b/>
              <w:bCs/>
              <w:sz w:val="18"/>
              <w:szCs w:val="18"/>
            </w:rPr>
          </w:pPr>
          <w:r w:rsidRPr="00FC0C53">
            <w:rPr>
              <w:rFonts w:ascii="Trebuchet MS" w:hAnsi="Trebuchet MS" w:cs="Trebuchet MS"/>
              <w:b/>
              <w:bCs/>
              <w:sz w:val="18"/>
              <w:szCs w:val="18"/>
            </w:rPr>
            <w:t>Revisión</w:t>
          </w:r>
        </w:p>
        <w:p w:rsidR="00C40E7B" w:rsidRPr="00B60FB9" w:rsidRDefault="002F4779" w:rsidP="00B40643">
          <w:pPr>
            <w:pStyle w:val="Encabezado"/>
            <w:jc w:val="right"/>
            <w:rPr>
              <w:rFonts w:ascii="Trebuchet MS" w:hAnsi="Trebuchet MS" w:cs="Trebuchet MS"/>
              <w:sz w:val="18"/>
              <w:szCs w:val="18"/>
            </w:rPr>
          </w:pPr>
          <w:r>
            <w:rPr>
              <w:rFonts w:ascii="Trebuchet MS" w:hAnsi="Trebuchet MS" w:cs="Trebuchet MS"/>
              <w:sz w:val="18"/>
              <w:szCs w:val="18"/>
            </w:rPr>
            <w:t>0</w:t>
          </w:r>
          <w:r w:rsidR="00DA436A">
            <w:rPr>
              <w:rFonts w:ascii="Trebuchet MS" w:hAnsi="Trebuchet MS" w:cs="Trebuchet MS"/>
              <w:sz w:val="18"/>
              <w:szCs w:val="18"/>
            </w:rPr>
            <w:t>9</w:t>
          </w:r>
        </w:p>
      </w:tc>
      <w:tc>
        <w:tcPr>
          <w:tcW w:w="2268" w:type="dxa"/>
          <w:vMerge/>
        </w:tcPr>
        <w:p w:rsidR="00C40E7B" w:rsidRPr="00FC0C53" w:rsidRDefault="00C40E7B" w:rsidP="007B6DB7">
          <w:pPr>
            <w:pStyle w:val="Encabezado"/>
            <w:rPr>
              <w:rFonts w:ascii="Trebuchet MS" w:hAnsi="Trebuchet MS" w:cs="Trebuchet MS"/>
              <w:b/>
              <w:bCs/>
              <w:sz w:val="18"/>
              <w:szCs w:val="18"/>
            </w:rPr>
          </w:pPr>
        </w:p>
      </w:tc>
    </w:tr>
    <w:tr w:rsidR="00C40E7B" w:rsidRPr="00410913" w:rsidTr="002F4779">
      <w:trPr>
        <w:trHeight w:val="511"/>
        <w:jc w:val="center"/>
      </w:trPr>
      <w:tc>
        <w:tcPr>
          <w:tcW w:w="2268" w:type="dxa"/>
          <w:vMerge/>
          <w:vAlign w:val="center"/>
        </w:tcPr>
        <w:p w:rsidR="00C40E7B" w:rsidRPr="00136164" w:rsidRDefault="00C40E7B" w:rsidP="007B6DB7">
          <w:pPr>
            <w:pStyle w:val="Encabezado"/>
            <w:ind w:hanging="720"/>
            <w:jc w:val="right"/>
            <w:rPr>
              <w:rFonts w:ascii="Arial" w:hAnsi="Arial" w:cs="Arial"/>
              <w:sz w:val="14"/>
              <w:szCs w:val="14"/>
            </w:rPr>
          </w:pPr>
        </w:p>
      </w:tc>
      <w:tc>
        <w:tcPr>
          <w:tcW w:w="3402" w:type="dxa"/>
          <w:gridSpan w:val="2"/>
          <w:shd w:val="clear" w:color="auto" w:fill="DDDDDD"/>
          <w:vAlign w:val="center"/>
        </w:tcPr>
        <w:p w:rsidR="00C40E7B" w:rsidRPr="00FC0C53" w:rsidRDefault="00C40E7B" w:rsidP="007B79F9">
          <w:pPr>
            <w:pStyle w:val="Encabezado"/>
            <w:rPr>
              <w:rFonts w:ascii="Trebuchet MS" w:hAnsi="Trebuchet MS" w:cs="Trebuchet MS"/>
              <w:b/>
              <w:bCs/>
              <w:sz w:val="18"/>
              <w:szCs w:val="18"/>
            </w:rPr>
          </w:pPr>
          <w:r w:rsidRPr="00FC0C53">
            <w:rPr>
              <w:rFonts w:ascii="Trebuchet MS" w:hAnsi="Trebuchet MS" w:cs="Trebuchet MS"/>
              <w:b/>
              <w:bCs/>
              <w:sz w:val="18"/>
              <w:szCs w:val="18"/>
            </w:rPr>
            <w:t>Unidad responsable:</w:t>
          </w:r>
        </w:p>
        <w:p w:rsidR="00C40E7B" w:rsidRPr="007D0091" w:rsidRDefault="00C40E7B" w:rsidP="00772AA8">
          <w:pPr>
            <w:jc w:val="right"/>
            <w:rPr>
              <w:rFonts w:ascii="Trebuchet MS" w:hAnsi="Trebuchet MS" w:cs="Trebuchet MS"/>
              <w:sz w:val="18"/>
              <w:szCs w:val="18"/>
              <w:lang w:eastAsia="en-US"/>
            </w:rPr>
          </w:pPr>
          <w:r>
            <w:rPr>
              <w:rFonts w:ascii="Trebuchet MS" w:hAnsi="Trebuchet MS" w:cs="Trebuchet MS"/>
              <w:sz w:val="18"/>
              <w:szCs w:val="18"/>
              <w:lang w:eastAsia="en-US"/>
            </w:rPr>
            <w:t>Dirección d</w:t>
          </w:r>
          <w:r>
            <w:rPr>
              <w:rFonts w:ascii="Trebuchet MS" w:hAnsi="Trebuchet MS" w:cs="Trebuchet MS"/>
              <w:sz w:val="18"/>
              <w:szCs w:val="18"/>
            </w:rPr>
            <w:t>e Recursos Humanos</w:t>
          </w:r>
        </w:p>
      </w:tc>
      <w:tc>
        <w:tcPr>
          <w:tcW w:w="3402" w:type="dxa"/>
          <w:gridSpan w:val="2"/>
          <w:shd w:val="clear" w:color="auto" w:fill="DDDDDD"/>
        </w:tcPr>
        <w:p w:rsidR="00C40E7B" w:rsidRPr="00FC0C53" w:rsidRDefault="00C40E7B" w:rsidP="007B79F9">
          <w:pPr>
            <w:pStyle w:val="Encabezado"/>
            <w:rPr>
              <w:rFonts w:ascii="Trebuchet MS" w:hAnsi="Trebuchet MS" w:cs="Trebuchet MS"/>
              <w:b/>
              <w:bCs/>
              <w:sz w:val="18"/>
              <w:szCs w:val="18"/>
            </w:rPr>
          </w:pPr>
          <w:proofErr w:type="spellStart"/>
          <w:r w:rsidRPr="00FC0C53">
            <w:rPr>
              <w:rFonts w:ascii="Trebuchet MS" w:hAnsi="Trebuchet MS" w:cs="Trebuchet MS"/>
              <w:b/>
              <w:bCs/>
              <w:sz w:val="18"/>
              <w:szCs w:val="18"/>
            </w:rPr>
            <w:t>Macroproceso</w:t>
          </w:r>
          <w:proofErr w:type="spellEnd"/>
          <w:r w:rsidRPr="00FC0C53">
            <w:rPr>
              <w:rFonts w:ascii="Trebuchet MS" w:hAnsi="Trebuchet MS" w:cs="Trebuchet MS"/>
              <w:b/>
              <w:bCs/>
              <w:sz w:val="18"/>
              <w:szCs w:val="18"/>
            </w:rPr>
            <w:t>:</w:t>
          </w:r>
        </w:p>
        <w:p w:rsidR="00C40E7B" w:rsidRPr="00B60FB9" w:rsidRDefault="00C40E7B" w:rsidP="007B79F9">
          <w:pPr>
            <w:pStyle w:val="Encabezado"/>
            <w:jc w:val="right"/>
            <w:rPr>
              <w:rFonts w:ascii="Trebuchet MS" w:hAnsi="Trebuchet MS" w:cs="Trebuchet MS"/>
              <w:sz w:val="18"/>
              <w:szCs w:val="18"/>
            </w:rPr>
          </w:pPr>
          <w:proofErr w:type="spellStart"/>
          <w:r>
            <w:rPr>
              <w:rFonts w:ascii="Trebuchet MS" w:hAnsi="Trebuchet MS" w:cs="Trebuchet MS"/>
              <w:sz w:val="18"/>
              <w:szCs w:val="18"/>
            </w:rPr>
            <w:t>SEPyC</w:t>
          </w:r>
          <w:proofErr w:type="spellEnd"/>
        </w:p>
      </w:tc>
      <w:tc>
        <w:tcPr>
          <w:tcW w:w="2268" w:type="dxa"/>
          <w:vMerge/>
        </w:tcPr>
        <w:p w:rsidR="00C40E7B" w:rsidRPr="00FC0C53" w:rsidRDefault="00C40E7B" w:rsidP="007B6DB7">
          <w:pPr>
            <w:pStyle w:val="Encabezado"/>
            <w:ind w:right="1397"/>
            <w:rPr>
              <w:rFonts w:ascii="Trebuchet MS" w:hAnsi="Trebuchet MS" w:cs="Trebuchet MS"/>
              <w:b/>
              <w:bCs/>
              <w:sz w:val="18"/>
              <w:szCs w:val="18"/>
            </w:rPr>
          </w:pPr>
        </w:p>
      </w:tc>
    </w:tr>
    <w:tr w:rsidR="00C40E7B" w:rsidRPr="00410913" w:rsidTr="002F4779">
      <w:trPr>
        <w:trHeight w:val="512"/>
        <w:jc w:val="center"/>
      </w:trPr>
      <w:tc>
        <w:tcPr>
          <w:tcW w:w="2268" w:type="dxa"/>
          <w:vMerge/>
        </w:tcPr>
        <w:p w:rsidR="00C40E7B" w:rsidRPr="00136164" w:rsidRDefault="00C40E7B" w:rsidP="007B6DB7">
          <w:pPr>
            <w:pStyle w:val="Encabezado"/>
            <w:rPr>
              <w:rFonts w:ascii="Arial" w:hAnsi="Arial" w:cs="Arial"/>
              <w:sz w:val="14"/>
              <w:szCs w:val="14"/>
            </w:rPr>
          </w:pPr>
        </w:p>
      </w:tc>
      <w:tc>
        <w:tcPr>
          <w:tcW w:w="3402" w:type="dxa"/>
          <w:gridSpan w:val="2"/>
          <w:shd w:val="clear" w:color="auto" w:fill="DDDDDD"/>
        </w:tcPr>
        <w:p w:rsidR="00C40E7B" w:rsidRDefault="00C40E7B" w:rsidP="00772AA8">
          <w:pPr>
            <w:pStyle w:val="Encabezado"/>
            <w:rPr>
              <w:rFonts w:ascii="Trebuchet MS" w:hAnsi="Trebuchet MS" w:cs="Trebuchet MS"/>
              <w:b/>
              <w:bCs/>
              <w:sz w:val="18"/>
              <w:szCs w:val="18"/>
            </w:rPr>
          </w:pPr>
          <w:r>
            <w:rPr>
              <w:rFonts w:ascii="Trebuchet MS" w:hAnsi="Trebuchet MS" w:cs="Trebuchet MS"/>
              <w:b/>
              <w:bCs/>
              <w:sz w:val="18"/>
              <w:szCs w:val="18"/>
            </w:rPr>
            <w:t>Proceso Sustantivo</w:t>
          </w:r>
        </w:p>
        <w:p w:rsidR="00C40E7B" w:rsidRPr="00772AA8" w:rsidRDefault="00C40E7B" w:rsidP="00772AA8">
          <w:pPr>
            <w:pStyle w:val="Encabezado"/>
            <w:jc w:val="right"/>
            <w:rPr>
              <w:rFonts w:ascii="Trebuchet MS" w:hAnsi="Trebuchet MS" w:cs="Trebuchet MS"/>
              <w:b/>
              <w:bCs/>
              <w:sz w:val="18"/>
              <w:szCs w:val="18"/>
            </w:rPr>
          </w:pPr>
          <w:r>
            <w:rPr>
              <w:rFonts w:ascii="Trebuchet MS" w:hAnsi="Trebuchet MS" w:cs="Trebuchet MS"/>
              <w:sz w:val="18"/>
              <w:szCs w:val="18"/>
            </w:rPr>
            <w:t>Gestión de Servicios Administrativos</w:t>
          </w:r>
        </w:p>
      </w:tc>
      <w:tc>
        <w:tcPr>
          <w:tcW w:w="3402" w:type="dxa"/>
          <w:gridSpan w:val="2"/>
          <w:shd w:val="clear" w:color="auto" w:fill="DDDDDD"/>
        </w:tcPr>
        <w:p w:rsidR="00C40E7B" w:rsidRPr="00FC0C53" w:rsidRDefault="00C40E7B" w:rsidP="007B79F9">
          <w:pPr>
            <w:pStyle w:val="Encabezado"/>
            <w:rPr>
              <w:rFonts w:ascii="Trebuchet MS" w:hAnsi="Trebuchet MS" w:cs="Trebuchet MS"/>
              <w:b/>
              <w:bCs/>
              <w:sz w:val="18"/>
              <w:szCs w:val="18"/>
            </w:rPr>
          </w:pPr>
          <w:r w:rsidRPr="00FC0C53">
            <w:rPr>
              <w:rFonts w:ascii="Trebuchet MS" w:hAnsi="Trebuchet MS" w:cs="Trebuchet MS"/>
              <w:b/>
              <w:bCs/>
              <w:sz w:val="18"/>
              <w:szCs w:val="18"/>
            </w:rPr>
            <w:t>Subproceso:</w:t>
          </w:r>
        </w:p>
        <w:p w:rsidR="00C40E7B" w:rsidRPr="00B60FB9" w:rsidRDefault="00C40E7B" w:rsidP="00772AA8">
          <w:pPr>
            <w:jc w:val="right"/>
            <w:rPr>
              <w:rFonts w:ascii="Trebuchet MS" w:hAnsi="Trebuchet MS" w:cs="Trebuchet MS"/>
              <w:sz w:val="18"/>
              <w:szCs w:val="18"/>
            </w:rPr>
          </w:pPr>
          <w:r>
            <w:rPr>
              <w:rFonts w:ascii="Trebuchet MS" w:hAnsi="Trebuchet MS" w:cs="Trebuchet MS"/>
              <w:sz w:val="18"/>
              <w:szCs w:val="18"/>
            </w:rPr>
            <w:t>Gestión de Recursos Humanos</w:t>
          </w:r>
        </w:p>
      </w:tc>
      <w:tc>
        <w:tcPr>
          <w:tcW w:w="2268" w:type="dxa"/>
          <w:vMerge/>
        </w:tcPr>
        <w:p w:rsidR="00C40E7B" w:rsidRPr="00FC0C53" w:rsidRDefault="00C40E7B" w:rsidP="007B6DB7">
          <w:pPr>
            <w:pStyle w:val="Encabezado"/>
            <w:rPr>
              <w:rFonts w:ascii="Trebuchet MS" w:hAnsi="Trebuchet MS" w:cs="Trebuchet MS"/>
              <w:b/>
              <w:bCs/>
              <w:sz w:val="18"/>
              <w:szCs w:val="18"/>
            </w:rPr>
          </w:pPr>
        </w:p>
      </w:tc>
    </w:tr>
  </w:tbl>
  <w:p w:rsidR="00C40E7B" w:rsidRPr="00E378DE" w:rsidRDefault="00C40E7B" w:rsidP="00591A80">
    <w:pPr>
      <w:pStyle w:val="Encabezado"/>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E7B" w:rsidRDefault="00CE7EC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34609" o:spid="_x0000_s2052" type="#_x0000_t136" style="position:absolute;margin-left:0;margin-top:0;width:653.7pt;height:56.8pt;rotation:315;z-index:-251653120;mso-position-horizontal:center;mso-position-horizontal-relative:margin;mso-position-vertical:center;mso-position-vertical-relative:margin" o:allowincell="f" fillcolor="silver" stroked="f">
          <v:fill opacity=".5"/>
          <v:textpath style="font-family:&quot;Trebuchet MS&quot;;font-size:1pt" string="DOCUMENTO NO CONTROLAD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6B2EE6A"/>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4683804"/>
    <w:multiLevelType w:val="multilevel"/>
    <w:tmpl w:val="919ED04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25533E"/>
    <w:multiLevelType w:val="hybridMultilevel"/>
    <w:tmpl w:val="DC9281E8"/>
    <w:lvl w:ilvl="0" w:tplc="27AAFF26">
      <w:start w:val="1"/>
      <w:numFmt w:val="decimal"/>
      <w:lvlText w:val="%1."/>
      <w:lvlJc w:val="left"/>
      <w:pPr>
        <w:ind w:left="360" w:hanging="360"/>
      </w:pPr>
      <w:rPr>
        <w:rFonts w:hint="default"/>
      </w:rPr>
    </w:lvl>
    <w:lvl w:ilvl="1" w:tplc="0C0A0019">
      <w:start w:val="1"/>
      <w:numFmt w:val="lowerLetter"/>
      <w:lvlText w:val="%2."/>
      <w:lvlJc w:val="left"/>
      <w:pPr>
        <w:ind w:left="540" w:hanging="360"/>
      </w:pPr>
    </w:lvl>
    <w:lvl w:ilvl="2" w:tplc="0C0A001B">
      <w:start w:val="1"/>
      <w:numFmt w:val="lowerRoman"/>
      <w:lvlText w:val="%3."/>
      <w:lvlJc w:val="right"/>
      <w:pPr>
        <w:ind w:left="1260" w:hanging="180"/>
      </w:pPr>
    </w:lvl>
    <w:lvl w:ilvl="3" w:tplc="0C0A000F">
      <w:start w:val="1"/>
      <w:numFmt w:val="decimal"/>
      <w:lvlText w:val="%4."/>
      <w:lvlJc w:val="left"/>
      <w:pPr>
        <w:ind w:left="1980" w:hanging="360"/>
      </w:pPr>
    </w:lvl>
    <w:lvl w:ilvl="4" w:tplc="0C0A0019">
      <w:start w:val="1"/>
      <w:numFmt w:val="lowerLetter"/>
      <w:lvlText w:val="%5."/>
      <w:lvlJc w:val="left"/>
      <w:pPr>
        <w:ind w:left="2700" w:hanging="360"/>
      </w:pPr>
    </w:lvl>
    <w:lvl w:ilvl="5" w:tplc="0C0A001B">
      <w:start w:val="1"/>
      <w:numFmt w:val="lowerRoman"/>
      <w:lvlText w:val="%6."/>
      <w:lvlJc w:val="right"/>
      <w:pPr>
        <w:ind w:left="3420" w:hanging="180"/>
      </w:pPr>
    </w:lvl>
    <w:lvl w:ilvl="6" w:tplc="0C0A000F">
      <w:start w:val="1"/>
      <w:numFmt w:val="decimal"/>
      <w:lvlText w:val="%7."/>
      <w:lvlJc w:val="left"/>
      <w:pPr>
        <w:ind w:left="4140" w:hanging="360"/>
      </w:pPr>
    </w:lvl>
    <w:lvl w:ilvl="7" w:tplc="0C0A0019">
      <w:start w:val="1"/>
      <w:numFmt w:val="lowerLetter"/>
      <w:lvlText w:val="%8."/>
      <w:lvlJc w:val="left"/>
      <w:pPr>
        <w:ind w:left="4860" w:hanging="360"/>
      </w:pPr>
    </w:lvl>
    <w:lvl w:ilvl="8" w:tplc="0C0A001B">
      <w:start w:val="1"/>
      <w:numFmt w:val="lowerRoman"/>
      <w:lvlText w:val="%9."/>
      <w:lvlJc w:val="right"/>
      <w:pPr>
        <w:ind w:left="5580" w:hanging="180"/>
      </w:pPr>
    </w:lvl>
  </w:abstractNum>
  <w:abstractNum w:abstractNumId="3">
    <w:nsid w:val="0CD45406"/>
    <w:multiLevelType w:val="hybridMultilevel"/>
    <w:tmpl w:val="7B8AEC96"/>
    <w:lvl w:ilvl="0" w:tplc="040A0001">
      <w:start w:val="1"/>
      <w:numFmt w:val="bullet"/>
      <w:lvlText w:val=""/>
      <w:lvlJc w:val="left"/>
      <w:pPr>
        <w:tabs>
          <w:tab w:val="num" w:pos="720"/>
        </w:tabs>
        <w:ind w:left="720" w:hanging="360"/>
      </w:pPr>
      <w:rPr>
        <w:rFonts w:ascii="Symbol" w:hAnsi="Symbol" w:cs="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cs="Wingdings" w:hint="default"/>
      </w:rPr>
    </w:lvl>
    <w:lvl w:ilvl="3" w:tplc="040A0001">
      <w:start w:val="1"/>
      <w:numFmt w:val="bullet"/>
      <w:lvlText w:val=""/>
      <w:lvlJc w:val="left"/>
      <w:pPr>
        <w:tabs>
          <w:tab w:val="num" w:pos="2880"/>
        </w:tabs>
        <w:ind w:left="2880" w:hanging="360"/>
      </w:pPr>
      <w:rPr>
        <w:rFonts w:ascii="Symbol" w:hAnsi="Symbol" w:cs="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cs="Wingdings" w:hint="default"/>
      </w:rPr>
    </w:lvl>
    <w:lvl w:ilvl="6" w:tplc="040A0001">
      <w:start w:val="1"/>
      <w:numFmt w:val="bullet"/>
      <w:lvlText w:val=""/>
      <w:lvlJc w:val="left"/>
      <w:pPr>
        <w:tabs>
          <w:tab w:val="num" w:pos="5040"/>
        </w:tabs>
        <w:ind w:left="5040" w:hanging="360"/>
      </w:pPr>
      <w:rPr>
        <w:rFonts w:ascii="Symbol" w:hAnsi="Symbol" w:cs="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cs="Wingdings" w:hint="default"/>
      </w:rPr>
    </w:lvl>
  </w:abstractNum>
  <w:abstractNum w:abstractNumId="4">
    <w:nsid w:val="0D4013E6"/>
    <w:multiLevelType w:val="hybridMultilevel"/>
    <w:tmpl w:val="8E606F5E"/>
    <w:lvl w:ilvl="0" w:tplc="6AD4D324">
      <w:start w:val="14"/>
      <w:numFmt w:val="bullet"/>
      <w:lvlText w:val="-"/>
      <w:lvlJc w:val="left"/>
      <w:pPr>
        <w:ind w:left="720" w:hanging="360"/>
      </w:pPr>
      <w:rPr>
        <w:rFonts w:ascii="Trebuchet MS" w:eastAsia="Times New Roman" w:hAnsi="Trebuchet MS" w:cs="Trebuchet M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10305D5"/>
    <w:multiLevelType w:val="hybridMultilevel"/>
    <w:tmpl w:val="FB684FF6"/>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32036C8F"/>
    <w:multiLevelType w:val="hybridMultilevel"/>
    <w:tmpl w:val="DBC0CF54"/>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7">
    <w:nsid w:val="40217B35"/>
    <w:multiLevelType w:val="hybridMultilevel"/>
    <w:tmpl w:val="99BC30C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434567C8"/>
    <w:multiLevelType w:val="multilevel"/>
    <w:tmpl w:val="62663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3D86A40"/>
    <w:multiLevelType w:val="hybridMultilevel"/>
    <w:tmpl w:val="B4F80848"/>
    <w:lvl w:ilvl="0" w:tplc="4B2A083E">
      <w:start w:val="14"/>
      <w:numFmt w:val="bullet"/>
      <w:lvlText w:val="-"/>
      <w:lvlJc w:val="left"/>
      <w:pPr>
        <w:ind w:left="720" w:hanging="360"/>
      </w:pPr>
      <w:rPr>
        <w:rFonts w:ascii="Trebuchet MS" w:eastAsia="Times New Roman" w:hAnsi="Trebuchet MS" w:cs="Trebuchet M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E4C5C08"/>
    <w:multiLevelType w:val="hybridMultilevel"/>
    <w:tmpl w:val="6768A00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679C0720"/>
    <w:multiLevelType w:val="hybridMultilevel"/>
    <w:tmpl w:val="028E8324"/>
    <w:lvl w:ilvl="0" w:tplc="11148A38">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nsid w:val="68E31199"/>
    <w:multiLevelType w:val="hybridMultilevel"/>
    <w:tmpl w:val="2B4C46AC"/>
    <w:lvl w:ilvl="0" w:tplc="3910A74E">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0"/>
  </w:num>
  <w:num w:numId="2">
    <w:abstractNumId w:val="7"/>
  </w:num>
  <w:num w:numId="3">
    <w:abstractNumId w:val="8"/>
  </w:num>
  <w:num w:numId="4">
    <w:abstractNumId w:val="2"/>
  </w:num>
  <w:num w:numId="5">
    <w:abstractNumId w:val="3"/>
  </w:num>
  <w:num w:numId="6">
    <w:abstractNumId w:val="5"/>
  </w:num>
  <w:num w:numId="7">
    <w:abstractNumId w:val="1"/>
  </w:num>
  <w:num w:numId="8">
    <w:abstractNumId w:val="12"/>
  </w:num>
  <w:num w:numId="9">
    <w:abstractNumId w:val="11"/>
  </w:num>
  <w:num w:numId="10">
    <w:abstractNumId w:val="6"/>
  </w:num>
  <w:num w:numId="11">
    <w:abstractNumId w:val="9"/>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C491A"/>
    <w:rsid w:val="0000042B"/>
    <w:rsid w:val="00004BF7"/>
    <w:rsid w:val="000053D2"/>
    <w:rsid w:val="00013D4D"/>
    <w:rsid w:val="00024C33"/>
    <w:rsid w:val="00025470"/>
    <w:rsid w:val="00026937"/>
    <w:rsid w:val="0003460A"/>
    <w:rsid w:val="00034EED"/>
    <w:rsid w:val="00037589"/>
    <w:rsid w:val="00037BEA"/>
    <w:rsid w:val="00042613"/>
    <w:rsid w:val="0004357C"/>
    <w:rsid w:val="00043B23"/>
    <w:rsid w:val="00045095"/>
    <w:rsid w:val="00045795"/>
    <w:rsid w:val="000460E3"/>
    <w:rsid w:val="00047069"/>
    <w:rsid w:val="000515F5"/>
    <w:rsid w:val="000623F7"/>
    <w:rsid w:val="00067927"/>
    <w:rsid w:val="00070F4E"/>
    <w:rsid w:val="0007109A"/>
    <w:rsid w:val="00074E86"/>
    <w:rsid w:val="000752D8"/>
    <w:rsid w:val="00077C00"/>
    <w:rsid w:val="0008499B"/>
    <w:rsid w:val="000858F4"/>
    <w:rsid w:val="00085DB2"/>
    <w:rsid w:val="00086F1B"/>
    <w:rsid w:val="00091EA9"/>
    <w:rsid w:val="000929E7"/>
    <w:rsid w:val="0009309F"/>
    <w:rsid w:val="000932E5"/>
    <w:rsid w:val="00093D2C"/>
    <w:rsid w:val="000963A1"/>
    <w:rsid w:val="00096A4B"/>
    <w:rsid w:val="00096B9E"/>
    <w:rsid w:val="000A1905"/>
    <w:rsid w:val="000B0943"/>
    <w:rsid w:val="000B34F3"/>
    <w:rsid w:val="000B4621"/>
    <w:rsid w:val="000C17E4"/>
    <w:rsid w:val="000C21E9"/>
    <w:rsid w:val="000C44FE"/>
    <w:rsid w:val="000C6228"/>
    <w:rsid w:val="000C6CDE"/>
    <w:rsid w:val="000C7CD8"/>
    <w:rsid w:val="000D028F"/>
    <w:rsid w:val="000D0B02"/>
    <w:rsid w:val="000D1306"/>
    <w:rsid w:val="000D3F4D"/>
    <w:rsid w:val="000D50ED"/>
    <w:rsid w:val="000E10E5"/>
    <w:rsid w:val="000E2F99"/>
    <w:rsid w:val="000E4AC2"/>
    <w:rsid w:val="000E5D30"/>
    <w:rsid w:val="000E6F94"/>
    <w:rsid w:val="000E7006"/>
    <w:rsid w:val="000E726D"/>
    <w:rsid w:val="000E7CB9"/>
    <w:rsid w:val="000F1196"/>
    <w:rsid w:val="000F1AD2"/>
    <w:rsid w:val="000F1E7A"/>
    <w:rsid w:val="000F3DEE"/>
    <w:rsid w:val="000F4E5C"/>
    <w:rsid w:val="00102B17"/>
    <w:rsid w:val="00103A14"/>
    <w:rsid w:val="001042D2"/>
    <w:rsid w:val="001057C0"/>
    <w:rsid w:val="001059E5"/>
    <w:rsid w:val="00112538"/>
    <w:rsid w:val="001129E1"/>
    <w:rsid w:val="00113E42"/>
    <w:rsid w:val="00114382"/>
    <w:rsid w:val="001157C8"/>
    <w:rsid w:val="00117C1D"/>
    <w:rsid w:val="001220D4"/>
    <w:rsid w:val="00122D20"/>
    <w:rsid w:val="0012476C"/>
    <w:rsid w:val="001251AA"/>
    <w:rsid w:val="00132249"/>
    <w:rsid w:val="00133892"/>
    <w:rsid w:val="00134333"/>
    <w:rsid w:val="001357D8"/>
    <w:rsid w:val="00136164"/>
    <w:rsid w:val="001365D3"/>
    <w:rsid w:val="00141928"/>
    <w:rsid w:val="00142AA4"/>
    <w:rsid w:val="001430D2"/>
    <w:rsid w:val="00144F45"/>
    <w:rsid w:val="00145FC5"/>
    <w:rsid w:val="00153CC4"/>
    <w:rsid w:val="00154A19"/>
    <w:rsid w:val="001565E3"/>
    <w:rsid w:val="00160441"/>
    <w:rsid w:val="0016169C"/>
    <w:rsid w:val="00164915"/>
    <w:rsid w:val="00164B0C"/>
    <w:rsid w:val="00165A08"/>
    <w:rsid w:val="001705D2"/>
    <w:rsid w:val="00170D0D"/>
    <w:rsid w:val="00171B04"/>
    <w:rsid w:val="00174E58"/>
    <w:rsid w:val="00175207"/>
    <w:rsid w:val="00175EFA"/>
    <w:rsid w:val="0017655B"/>
    <w:rsid w:val="00180197"/>
    <w:rsid w:val="0018053B"/>
    <w:rsid w:val="00180985"/>
    <w:rsid w:val="0018216A"/>
    <w:rsid w:val="001835C0"/>
    <w:rsid w:val="0018377A"/>
    <w:rsid w:val="0018547C"/>
    <w:rsid w:val="001867AE"/>
    <w:rsid w:val="001903BD"/>
    <w:rsid w:val="00193C15"/>
    <w:rsid w:val="001A090F"/>
    <w:rsid w:val="001A23FB"/>
    <w:rsid w:val="001A6161"/>
    <w:rsid w:val="001A6D5C"/>
    <w:rsid w:val="001B0314"/>
    <w:rsid w:val="001B2D05"/>
    <w:rsid w:val="001B569B"/>
    <w:rsid w:val="001C3818"/>
    <w:rsid w:val="001C6CFD"/>
    <w:rsid w:val="001D0C06"/>
    <w:rsid w:val="001D0CB6"/>
    <w:rsid w:val="001D1EB6"/>
    <w:rsid w:val="001D2C76"/>
    <w:rsid w:val="001D460C"/>
    <w:rsid w:val="001E0C51"/>
    <w:rsid w:val="001E3BF8"/>
    <w:rsid w:val="001E6257"/>
    <w:rsid w:val="001E6635"/>
    <w:rsid w:val="001F2057"/>
    <w:rsid w:val="001F23D3"/>
    <w:rsid w:val="001F34FB"/>
    <w:rsid w:val="001F5F99"/>
    <w:rsid w:val="00201E13"/>
    <w:rsid w:val="0020284C"/>
    <w:rsid w:val="00203F9C"/>
    <w:rsid w:val="002112EC"/>
    <w:rsid w:val="0021613E"/>
    <w:rsid w:val="0022143C"/>
    <w:rsid w:val="00225AA5"/>
    <w:rsid w:val="00230C24"/>
    <w:rsid w:val="00232650"/>
    <w:rsid w:val="00232BB8"/>
    <w:rsid w:val="002362F6"/>
    <w:rsid w:val="002418CD"/>
    <w:rsid w:val="002471DA"/>
    <w:rsid w:val="00252499"/>
    <w:rsid w:val="0025325A"/>
    <w:rsid w:val="00254814"/>
    <w:rsid w:val="00255F48"/>
    <w:rsid w:val="00256325"/>
    <w:rsid w:val="002578A0"/>
    <w:rsid w:val="00257E51"/>
    <w:rsid w:val="00260334"/>
    <w:rsid w:val="002657DD"/>
    <w:rsid w:val="002660CE"/>
    <w:rsid w:val="00266B0D"/>
    <w:rsid w:val="00267342"/>
    <w:rsid w:val="0027091B"/>
    <w:rsid w:val="00271512"/>
    <w:rsid w:val="00277DF1"/>
    <w:rsid w:val="0028125B"/>
    <w:rsid w:val="00286424"/>
    <w:rsid w:val="0028651D"/>
    <w:rsid w:val="00293DFB"/>
    <w:rsid w:val="002A1E40"/>
    <w:rsid w:val="002A1ECF"/>
    <w:rsid w:val="002A7E29"/>
    <w:rsid w:val="002B1319"/>
    <w:rsid w:val="002B1B7B"/>
    <w:rsid w:val="002B3FF9"/>
    <w:rsid w:val="002B5014"/>
    <w:rsid w:val="002B5167"/>
    <w:rsid w:val="002B647F"/>
    <w:rsid w:val="002C1D1C"/>
    <w:rsid w:val="002D08B0"/>
    <w:rsid w:val="002D2C5C"/>
    <w:rsid w:val="002D615D"/>
    <w:rsid w:val="002D62CB"/>
    <w:rsid w:val="002D7030"/>
    <w:rsid w:val="002E07EE"/>
    <w:rsid w:val="002E321C"/>
    <w:rsid w:val="002E4E2B"/>
    <w:rsid w:val="002E6086"/>
    <w:rsid w:val="002F2A6D"/>
    <w:rsid w:val="002F4165"/>
    <w:rsid w:val="002F4779"/>
    <w:rsid w:val="0030105A"/>
    <w:rsid w:val="003018C6"/>
    <w:rsid w:val="00301E4D"/>
    <w:rsid w:val="00312CDD"/>
    <w:rsid w:val="00313AAB"/>
    <w:rsid w:val="0031565D"/>
    <w:rsid w:val="003156FE"/>
    <w:rsid w:val="003166FA"/>
    <w:rsid w:val="00322566"/>
    <w:rsid w:val="00324548"/>
    <w:rsid w:val="0032556E"/>
    <w:rsid w:val="00326354"/>
    <w:rsid w:val="0033026E"/>
    <w:rsid w:val="0033272D"/>
    <w:rsid w:val="0033368D"/>
    <w:rsid w:val="003400FF"/>
    <w:rsid w:val="00344B22"/>
    <w:rsid w:val="00344DD7"/>
    <w:rsid w:val="003471D9"/>
    <w:rsid w:val="00351F19"/>
    <w:rsid w:val="00351FF8"/>
    <w:rsid w:val="00352284"/>
    <w:rsid w:val="00352F47"/>
    <w:rsid w:val="0035516A"/>
    <w:rsid w:val="003603B0"/>
    <w:rsid w:val="003611FB"/>
    <w:rsid w:val="00365470"/>
    <w:rsid w:val="003704DA"/>
    <w:rsid w:val="00373046"/>
    <w:rsid w:val="00377107"/>
    <w:rsid w:val="00377C3F"/>
    <w:rsid w:val="00377F2D"/>
    <w:rsid w:val="0038235F"/>
    <w:rsid w:val="00382E6B"/>
    <w:rsid w:val="00387F23"/>
    <w:rsid w:val="0039009E"/>
    <w:rsid w:val="003910A6"/>
    <w:rsid w:val="00395A4F"/>
    <w:rsid w:val="00396B17"/>
    <w:rsid w:val="003A0549"/>
    <w:rsid w:val="003A6816"/>
    <w:rsid w:val="003B5169"/>
    <w:rsid w:val="003B5613"/>
    <w:rsid w:val="003B7194"/>
    <w:rsid w:val="003C4BA4"/>
    <w:rsid w:val="003C7D63"/>
    <w:rsid w:val="003D00E0"/>
    <w:rsid w:val="003D0927"/>
    <w:rsid w:val="003D2BB6"/>
    <w:rsid w:val="003D412E"/>
    <w:rsid w:val="003D5A55"/>
    <w:rsid w:val="003D6089"/>
    <w:rsid w:val="003D788B"/>
    <w:rsid w:val="003E2922"/>
    <w:rsid w:val="003E2AE8"/>
    <w:rsid w:val="003F1C17"/>
    <w:rsid w:val="003F22DE"/>
    <w:rsid w:val="003F7398"/>
    <w:rsid w:val="00402242"/>
    <w:rsid w:val="00402243"/>
    <w:rsid w:val="00410913"/>
    <w:rsid w:val="00411623"/>
    <w:rsid w:val="00413ADB"/>
    <w:rsid w:val="00416EF4"/>
    <w:rsid w:val="00417C85"/>
    <w:rsid w:val="0042041E"/>
    <w:rsid w:val="00421693"/>
    <w:rsid w:val="0042180B"/>
    <w:rsid w:val="00422A6E"/>
    <w:rsid w:val="00422FD4"/>
    <w:rsid w:val="00430100"/>
    <w:rsid w:val="00430E2D"/>
    <w:rsid w:val="004321DF"/>
    <w:rsid w:val="00435B7F"/>
    <w:rsid w:val="0044003F"/>
    <w:rsid w:val="00440826"/>
    <w:rsid w:val="00441BA2"/>
    <w:rsid w:val="004437DF"/>
    <w:rsid w:val="00444149"/>
    <w:rsid w:val="0044456A"/>
    <w:rsid w:val="004468D9"/>
    <w:rsid w:val="00446A84"/>
    <w:rsid w:val="0044778D"/>
    <w:rsid w:val="00450EA6"/>
    <w:rsid w:val="00452ABE"/>
    <w:rsid w:val="0045624D"/>
    <w:rsid w:val="00456B84"/>
    <w:rsid w:val="0046084C"/>
    <w:rsid w:val="00461E63"/>
    <w:rsid w:val="00462D75"/>
    <w:rsid w:val="00462E4C"/>
    <w:rsid w:val="00464E03"/>
    <w:rsid w:val="0046570A"/>
    <w:rsid w:val="00472159"/>
    <w:rsid w:val="004768B1"/>
    <w:rsid w:val="0048026E"/>
    <w:rsid w:val="004829DE"/>
    <w:rsid w:val="004867B6"/>
    <w:rsid w:val="0048773D"/>
    <w:rsid w:val="00487F98"/>
    <w:rsid w:val="00490C4F"/>
    <w:rsid w:val="00494FDC"/>
    <w:rsid w:val="00495A06"/>
    <w:rsid w:val="004A0C8C"/>
    <w:rsid w:val="004A0E04"/>
    <w:rsid w:val="004A3997"/>
    <w:rsid w:val="004A4918"/>
    <w:rsid w:val="004B03EA"/>
    <w:rsid w:val="004C072E"/>
    <w:rsid w:val="004C1315"/>
    <w:rsid w:val="004C1953"/>
    <w:rsid w:val="004C296A"/>
    <w:rsid w:val="004C7C6D"/>
    <w:rsid w:val="004D0B93"/>
    <w:rsid w:val="004D6C1B"/>
    <w:rsid w:val="004E2EC2"/>
    <w:rsid w:val="004E5020"/>
    <w:rsid w:val="004E6857"/>
    <w:rsid w:val="004E7C81"/>
    <w:rsid w:val="004F67AA"/>
    <w:rsid w:val="004F790B"/>
    <w:rsid w:val="00502D46"/>
    <w:rsid w:val="00504A1B"/>
    <w:rsid w:val="005051B6"/>
    <w:rsid w:val="00505470"/>
    <w:rsid w:val="00505A4E"/>
    <w:rsid w:val="00506397"/>
    <w:rsid w:val="00507C58"/>
    <w:rsid w:val="005123E3"/>
    <w:rsid w:val="00512D02"/>
    <w:rsid w:val="00513893"/>
    <w:rsid w:val="005163CD"/>
    <w:rsid w:val="00516CD9"/>
    <w:rsid w:val="00531428"/>
    <w:rsid w:val="00531DCE"/>
    <w:rsid w:val="005346C3"/>
    <w:rsid w:val="00542DEE"/>
    <w:rsid w:val="00542EF6"/>
    <w:rsid w:val="0054463C"/>
    <w:rsid w:val="005454CE"/>
    <w:rsid w:val="00547E64"/>
    <w:rsid w:val="00550F44"/>
    <w:rsid w:val="0055270B"/>
    <w:rsid w:val="00553AFC"/>
    <w:rsid w:val="005568B3"/>
    <w:rsid w:val="00556CED"/>
    <w:rsid w:val="00560DB3"/>
    <w:rsid w:val="0056190F"/>
    <w:rsid w:val="005635BC"/>
    <w:rsid w:val="005649E2"/>
    <w:rsid w:val="00565746"/>
    <w:rsid w:val="00566553"/>
    <w:rsid w:val="00570790"/>
    <w:rsid w:val="00577ED0"/>
    <w:rsid w:val="005811E8"/>
    <w:rsid w:val="0058254A"/>
    <w:rsid w:val="00585637"/>
    <w:rsid w:val="005864CB"/>
    <w:rsid w:val="00586CDC"/>
    <w:rsid w:val="00587C75"/>
    <w:rsid w:val="00591A80"/>
    <w:rsid w:val="00591AE8"/>
    <w:rsid w:val="005932E4"/>
    <w:rsid w:val="00593B2A"/>
    <w:rsid w:val="005A28F0"/>
    <w:rsid w:val="005A4B5F"/>
    <w:rsid w:val="005B1D46"/>
    <w:rsid w:val="005B3B3D"/>
    <w:rsid w:val="005B730C"/>
    <w:rsid w:val="005C1C87"/>
    <w:rsid w:val="005C2477"/>
    <w:rsid w:val="005C268B"/>
    <w:rsid w:val="005C4CEB"/>
    <w:rsid w:val="005C708F"/>
    <w:rsid w:val="005C7B58"/>
    <w:rsid w:val="005D755A"/>
    <w:rsid w:val="005E116B"/>
    <w:rsid w:val="005E43F6"/>
    <w:rsid w:val="006027D4"/>
    <w:rsid w:val="006078B5"/>
    <w:rsid w:val="00607A4B"/>
    <w:rsid w:val="00610C2C"/>
    <w:rsid w:val="00611CE6"/>
    <w:rsid w:val="006125F4"/>
    <w:rsid w:val="006135EF"/>
    <w:rsid w:val="00615763"/>
    <w:rsid w:val="0061712F"/>
    <w:rsid w:val="00617D48"/>
    <w:rsid w:val="0062058C"/>
    <w:rsid w:val="006215CB"/>
    <w:rsid w:val="00624701"/>
    <w:rsid w:val="00626FA6"/>
    <w:rsid w:val="0063679A"/>
    <w:rsid w:val="00636F25"/>
    <w:rsid w:val="00641EB8"/>
    <w:rsid w:val="006444EE"/>
    <w:rsid w:val="006451FA"/>
    <w:rsid w:val="00646FBA"/>
    <w:rsid w:val="0065443C"/>
    <w:rsid w:val="006557C7"/>
    <w:rsid w:val="00655BA6"/>
    <w:rsid w:val="006570A2"/>
    <w:rsid w:val="00661688"/>
    <w:rsid w:val="00664F60"/>
    <w:rsid w:val="00675532"/>
    <w:rsid w:val="006803B0"/>
    <w:rsid w:val="006807CF"/>
    <w:rsid w:val="00683B70"/>
    <w:rsid w:val="00685CC3"/>
    <w:rsid w:val="00690F08"/>
    <w:rsid w:val="00691281"/>
    <w:rsid w:val="006916B9"/>
    <w:rsid w:val="00697E50"/>
    <w:rsid w:val="006A07C1"/>
    <w:rsid w:val="006A31B5"/>
    <w:rsid w:val="006A3416"/>
    <w:rsid w:val="006B27FB"/>
    <w:rsid w:val="006B7003"/>
    <w:rsid w:val="006C0C80"/>
    <w:rsid w:val="006C1202"/>
    <w:rsid w:val="006C314E"/>
    <w:rsid w:val="006C32D7"/>
    <w:rsid w:val="006C3CBE"/>
    <w:rsid w:val="006C44A1"/>
    <w:rsid w:val="006D0CFA"/>
    <w:rsid w:val="006D3499"/>
    <w:rsid w:val="006D6CF5"/>
    <w:rsid w:val="006D7122"/>
    <w:rsid w:val="006E17F1"/>
    <w:rsid w:val="006E3148"/>
    <w:rsid w:val="006E3815"/>
    <w:rsid w:val="006E68A7"/>
    <w:rsid w:val="006F05E6"/>
    <w:rsid w:val="006F275B"/>
    <w:rsid w:val="006F44DB"/>
    <w:rsid w:val="006F4C67"/>
    <w:rsid w:val="00703BE7"/>
    <w:rsid w:val="00703CBE"/>
    <w:rsid w:val="007053F2"/>
    <w:rsid w:val="00706D0D"/>
    <w:rsid w:val="00712E49"/>
    <w:rsid w:val="0071324C"/>
    <w:rsid w:val="00717B55"/>
    <w:rsid w:val="0072481A"/>
    <w:rsid w:val="007268F3"/>
    <w:rsid w:val="007279F7"/>
    <w:rsid w:val="0073345A"/>
    <w:rsid w:val="0073426A"/>
    <w:rsid w:val="007345A5"/>
    <w:rsid w:val="00743056"/>
    <w:rsid w:val="00743CA8"/>
    <w:rsid w:val="0074430E"/>
    <w:rsid w:val="007448C1"/>
    <w:rsid w:val="00745C98"/>
    <w:rsid w:val="0074701A"/>
    <w:rsid w:val="0075129F"/>
    <w:rsid w:val="00752C94"/>
    <w:rsid w:val="00753BB3"/>
    <w:rsid w:val="0075446F"/>
    <w:rsid w:val="007607D1"/>
    <w:rsid w:val="007611BF"/>
    <w:rsid w:val="0076126D"/>
    <w:rsid w:val="00762E0E"/>
    <w:rsid w:val="0076437E"/>
    <w:rsid w:val="00766183"/>
    <w:rsid w:val="00770C4E"/>
    <w:rsid w:val="007724B8"/>
    <w:rsid w:val="00772AA8"/>
    <w:rsid w:val="007766E6"/>
    <w:rsid w:val="00780065"/>
    <w:rsid w:val="00782A08"/>
    <w:rsid w:val="007836D1"/>
    <w:rsid w:val="00785522"/>
    <w:rsid w:val="007911BF"/>
    <w:rsid w:val="00791517"/>
    <w:rsid w:val="007963AB"/>
    <w:rsid w:val="007A09C8"/>
    <w:rsid w:val="007A332D"/>
    <w:rsid w:val="007A42A2"/>
    <w:rsid w:val="007A4BA1"/>
    <w:rsid w:val="007A78A5"/>
    <w:rsid w:val="007A7EF6"/>
    <w:rsid w:val="007B591D"/>
    <w:rsid w:val="007B6DB7"/>
    <w:rsid w:val="007B79F9"/>
    <w:rsid w:val="007C06DC"/>
    <w:rsid w:val="007C1A99"/>
    <w:rsid w:val="007C488C"/>
    <w:rsid w:val="007C4C5C"/>
    <w:rsid w:val="007C6A19"/>
    <w:rsid w:val="007D0091"/>
    <w:rsid w:val="007D22B7"/>
    <w:rsid w:val="007D3278"/>
    <w:rsid w:val="007D3DA1"/>
    <w:rsid w:val="007E3195"/>
    <w:rsid w:val="007E31EE"/>
    <w:rsid w:val="007E4D87"/>
    <w:rsid w:val="007F0937"/>
    <w:rsid w:val="007F2EB9"/>
    <w:rsid w:val="007F3BB9"/>
    <w:rsid w:val="007F4CC0"/>
    <w:rsid w:val="00810846"/>
    <w:rsid w:val="00810B20"/>
    <w:rsid w:val="008111A1"/>
    <w:rsid w:val="0081192C"/>
    <w:rsid w:val="00812A48"/>
    <w:rsid w:val="00814BE9"/>
    <w:rsid w:val="0081580D"/>
    <w:rsid w:val="00816260"/>
    <w:rsid w:val="0081637A"/>
    <w:rsid w:val="0082632D"/>
    <w:rsid w:val="008315B6"/>
    <w:rsid w:val="00833453"/>
    <w:rsid w:val="00842739"/>
    <w:rsid w:val="00842ED0"/>
    <w:rsid w:val="008430EC"/>
    <w:rsid w:val="00850A46"/>
    <w:rsid w:val="00851C33"/>
    <w:rsid w:val="00852056"/>
    <w:rsid w:val="008538C4"/>
    <w:rsid w:val="008538E7"/>
    <w:rsid w:val="00854BE2"/>
    <w:rsid w:val="00855F82"/>
    <w:rsid w:val="00863269"/>
    <w:rsid w:val="0086338F"/>
    <w:rsid w:val="00863942"/>
    <w:rsid w:val="0086525C"/>
    <w:rsid w:val="00870799"/>
    <w:rsid w:val="00870909"/>
    <w:rsid w:val="00871EFB"/>
    <w:rsid w:val="00873DEA"/>
    <w:rsid w:val="008741E2"/>
    <w:rsid w:val="00874683"/>
    <w:rsid w:val="008765A4"/>
    <w:rsid w:val="008865FA"/>
    <w:rsid w:val="00887078"/>
    <w:rsid w:val="008879AA"/>
    <w:rsid w:val="008925DA"/>
    <w:rsid w:val="0089564E"/>
    <w:rsid w:val="008A1E61"/>
    <w:rsid w:val="008A2D3A"/>
    <w:rsid w:val="008A4CAC"/>
    <w:rsid w:val="008A4FE4"/>
    <w:rsid w:val="008A6E4B"/>
    <w:rsid w:val="008B0AB9"/>
    <w:rsid w:val="008B4E99"/>
    <w:rsid w:val="008B6860"/>
    <w:rsid w:val="008B70CB"/>
    <w:rsid w:val="008C0129"/>
    <w:rsid w:val="008C3AE5"/>
    <w:rsid w:val="008C491A"/>
    <w:rsid w:val="008C6CBC"/>
    <w:rsid w:val="008D0354"/>
    <w:rsid w:val="008D066D"/>
    <w:rsid w:val="008D2117"/>
    <w:rsid w:val="008E0CA3"/>
    <w:rsid w:val="008E0DE6"/>
    <w:rsid w:val="008E25E2"/>
    <w:rsid w:val="008E2E37"/>
    <w:rsid w:val="008E3305"/>
    <w:rsid w:val="008E5B60"/>
    <w:rsid w:val="008F5428"/>
    <w:rsid w:val="009026F8"/>
    <w:rsid w:val="00904A7B"/>
    <w:rsid w:val="009108B8"/>
    <w:rsid w:val="00911731"/>
    <w:rsid w:val="009128D3"/>
    <w:rsid w:val="0092164D"/>
    <w:rsid w:val="00921956"/>
    <w:rsid w:val="00923394"/>
    <w:rsid w:val="00933E02"/>
    <w:rsid w:val="009346F1"/>
    <w:rsid w:val="00941AAA"/>
    <w:rsid w:val="009443E2"/>
    <w:rsid w:val="00944D3A"/>
    <w:rsid w:val="00951723"/>
    <w:rsid w:val="00955275"/>
    <w:rsid w:val="00967AE2"/>
    <w:rsid w:val="009707D4"/>
    <w:rsid w:val="00970F91"/>
    <w:rsid w:val="00972442"/>
    <w:rsid w:val="00981FA2"/>
    <w:rsid w:val="00982E51"/>
    <w:rsid w:val="00984791"/>
    <w:rsid w:val="00985EE8"/>
    <w:rsid w:val="00990EE3"/>
    <w:rsid w:val="00991825"/>
    <w:rsid w:val="00991A70"/>
    <w:rsid w:val="00997829"/>
    <w:rsid w:val="009A5BD0"/>
    <w:rsid w:val="009A5D44"/>
    <w:rsid w:val="009B28CE"/>
    <w:rsid w:val="009B6124"/>
    <w:rsid w:val="009C26A8"/>
    <w:rsid w:val="009C2877"/>
    <w:rsid w:val="009D2473"/>
    <w:rsid w:val="009D6BBF"/>
    <w:rsid w:val="009D72BD"/>
    <w:rsid w:val="009E6EE5"/>
    <w:rsid w:val="009E7184"/>
    <w:rsid w:val="009F0D52"/>
    <w:rsid w:val="009F2F22"/>
    <w:rsid w:val="009F3870"/>
    <w:rsid w:val="00A015A0"/>
    <w:rsid w:val="00A027A5"/>
    <w:rsid w:val="00A04C5D"/>
    <w:rsid w:val="00A05977"/>
    <w:rsid w:val="00A06640"/>
    <w:rsid w:val="00A11D81"/>
    <w:rsid w:val="00A12C47"/>
    <w:rsid w:val="00A22810"/>
    <w:rsid w:val="00A2316D"/>
    <w:rsid w:val="00A23212"/>
    <w:rsid w:val="00A2559F"/>
    <w:rsid w:val="00A327D3"/>
    <w:rsid w:val="00A42259"/>
    <w:rsid w:val="00A4451B"/>
    <w:rsid w:val="00A45774"/>
    <w:rsid w:val="00A464CC"/>
    <w:rsid w:val="00A47BAA"/>
    <w:rsid w:val="00A5292B"/>
    <w:rsid w:val="00A5573D"/>
    <w:rsid w:val="00A603CE"/>
    <w:rsid w:val="00A608BF"/>
    <w:rsid w:val="00A608EE"/>
    <w:rsid w:val="00A62720"/>
    <w:rsid w:val="00A62F6E"/>
    <w:rsid w:val="00A635BE"/>
    <w:rsid w:val="00A6364B"/>
    <w:rsid w:val="00A65D35"/>
    <w:rsid w:val="00A67866"/>
    <w:rsid w:val="00A67BA6"/>
    <w:rsid w:val="00A765B7"/>
    <w:rsid w:val="00A81AEB"/>
    <w:rsid w:val="00A824C2"/>
    <w:rsid w:val="00A82F5D"/>
    <w:rsid w:val="00A845E5"/>
    <w:rsid w:val="00A970A9"/>
    <w:rsid w:val="00AA0254"/>
    <w:rsid w:val="00AA20C8"/>
    <w:rsid w:val="00AA6A4B"/>
    <w:rsid w:val="00AB1057"/>
    <w:rsid w:val="00AB19B1"/>
    <w:rsid w:val="00AB7E4E"/>
    <w:rsid w:val="00AC3054"/>
    <w:rsid w:val="00AC3EC9"/>
    <w:rsid w:val="00AC75C8"/>
    <w:rsid w:val="00AC7A65"/>
    <w:rsid w:val="00AD0B12"/>
    <w:rsid w:val="00AD13FE"/>
    <w:rsid w:val="00AD1CB1"/>
    <w:rsid w:val="00AD24B1"/>
    <w:rsid w:val="00AD4FF0"/>
    <w:rsid w:val="00AD7A2C"/>
    <w:rsid w:val="00AE01F3"/>
    <w:rsid w:val="00AE2690"/>
    <w:rsid w:val="00AE27D8"/>
    <w:rsid w:val="00AE6904"/>
    <w:rsid w:val="00AF1108"/>
    <w:rsid w:val="00AF2A1A"/>
    <w:rsid w:val="00AF7391"/>
    <w:rsid w:val="00B03247"/>
    <w:rsid w:val="00B03855"/>
    <w:rsid w:val="00B10F8E"/>
    <w:rsid w:val="00B1269F"/>
    <w:rsid w:val="00B13A29"/>
    <w:rsid w:val="00B13D4F"/>
    <w:rsid w:val="00B21D70"/>
    <w:rsid w:val="00B224CF"/>
    <w:rsid w:val="00B276EB"/>
    <w:rsid w:val="00B36084"/>
    <w:rsid w:val="00B374C5"/>
    <w:rsid w:val="00B402AA"/>
    <w:rsid w:val="00B40643"/>
    <w:rsid w:val="00B43732"/>
    <w:rsid w:val="00B4634D"/>
    <w:rsid w:val="00B51DA2"/>
    <w:rsid w:val="00B57CE2"/>
    <w:rsid w:val="00B57E01"/>
    <w:rsid w:val="00B607DE"/>
    <w:rsid w:val="00B60FB9"/>
    <w:rsid w:val="00B62263"/>
    <w:rsid w:val="00B657A0"/>
    <w:rsid w:val="00B70B5E"/>
    <w:rsid w:val="00B736E2"/>
    <w:rsid w:val="00B75695"/>
    <w:rsid w:val="00B75F1F"/>
    <w:rsid w:val="00B81FDF"/>
    <w:rsid w:val="00B86D9C"/>
    <w:rsid w:val="00B87BBD"/>
    <w:rsid w:val="00B87FA9"/>
    <w:rsid w:val="00B917EB"/>
    <w:rsid w:val="00B9287A"/>
    <w:rsid w:val="00B972FB"/>
    <w:rsid w:val="00BA343C"/>
    <w:rsid w:val="00BA561F"/>
    <w:rsid w:val="00BA5D69"/>
    <w:rsid w:val="00BA750E"/>
    <w:rsid w:val="00BB035E"/>
    <w:rsid w:val="00BB0E66"/>
    <w:rsid w:val="00BC58CB"/>
    <w:rsid w:val="00BD2929"/>
    <w:rsid w:val="00BD7143"/>
    <w:rsid w:val="00BD7B5D"/>
    <w:rsid w:val="00BD7E00"/>
    <w:rsid w:val="00BE1C01"/>
    <w:rsid w:val="00BE2A20"/>
    <w:rsid w:val="00BE764D"/>
    <w:rsid w:val="00BF229A"/>
    <w:rsid w:val="00C123BB"/>
    <w:rsid w:val="00C13C8A"/>
    <w:rsid w:val="00C14D49"/>
    <w:rsid w:val="00C1761C"/>
    <w:rsid w:val="00C17857"/>
    <w:rsid w:val="00C30990"/>
    <w:rsid w:val="00C316CF"/>
    <w:rsid w:val="00C320D6"/>
    <w:rsid w:val="00C32E31"/>
    <w:rsid w:val="00C369AF"/>
    <w:rsid w:val="00C40E7B"/>
    <w:rsid w:val="00C4193D"/>
    <w:rsid w:val="00C44194"/>
    <w:rsid w:val="00C500D6"/>
    <w:rsid w:val="00C53A3D"/>
    <w:rsid w:val="00C53CC2"/>
    <w:rsid w:val="00C55FCA"/>
    <w:rsid w:val="00C607DE"/>
    <w:rsid w:val="00C61881"/>
    <w:rsid w:val="00C6383C"/>
    <w:rsid w:val="00C6421F"/>
    <w:rsid w:val="00C66319"/>
    <w:rsid w:val="00C67AF0"/>
    <w:rsid w:val="00C67E35"/>
    <w:rsid w:val="00C80AB2"/>
    <w:rsid w:val="00C82613"/>
    <w:rsid w:val="00C84A09"/>
    <w:rsid w:val="00C85E14"/>
    <w:rsid w:val="00C8750A"/>
    <w:rsid w:val="00C87A80"/>
    <w:rsid w:val="00C87E02"/>
    <w:rsid w:val="00C91BE3"/>
    <w:rsid w:val="00C9408F"/>
    <w:rsid w:val="00C96D3C"/>
    <w:rsid w:val="00CA0CBC"/>
    <w:rsid w:val="00CA12B6"/>
    <w:rsid w:val="00CA6897"/>
    <w:rsid w:val="00CA6E70"/>
    <w:rsid w:val="00CB6F95"/>
    <w:rsid w:val="00CC27AE"/>
    <w:rsid w:val="00CC2F30"/>
    <w:rsid w:val="00CC468D"/>
    <w:rsid w:val="00CD146D"/>
    <w:rsid w:val="00CD72E8"/>
    <w:rsid w:val="00CE2A04"/>
    <w:rsid w:val="00CE7EC8"/>
    <w:rsid w:val="00CF018A"/>
    <w:rsid w:val="00CF21A3"/>
    <w:rsid w:val="00CF56F3"/>
    <w:rsid w:val="00D01F7F"/>
    <w:rsid w:val="00D0402B"/>
    <w:rsid w:val="00D07E40"/>
    <w:rsid w:val="00D108EE"/>
    <w:rsid w:val="00D12F93"/>
    <w:rsid w:val="00D1576B"/>
    <w:rsid w:val="00D16CC8"/>
    <w:rsid w:val="00D17561"/>
    <w:rsid w:val="00D213B1"/>
    <w:rsid w:val="00D21E60"/>
    <w:rsid w:val="00D23587"/>
    <w:rsid w:val="00D23A19"/>
    <w:rsid w:val="00D27DCB"/>
    <w:rsid w:val="00D3424F"/>
    <w:rsid w:val="00D355A9"/>
    <w:rsid w:val="00D357CB"/>
    <w:rsid w:val="00D37793"/>
    <w:rsid w:val="00D378F3"/>
    <w:rsid w:val="00D512B9"/>
    <w:rsid w:val="00D52C3A"/>
    <w:rsid w:val="00D56613"/>
    <w:rsid w:val="00D57844"/>
    <w:rsid w:val="00D60707"/>
    <w:rsid w:val="00D62C49"/>
    <w:rsid w:val="00D633AF"/>
    <w:rsid w:val="00D660A7"/>
    <w:rsid w:val="00D677BB"/>
    <w:rsid w:val="00D70A80"/>
    <w:rsid w:val="00D71691"/>
    <w:rsid w:val="00D730D1"/>
    <w:rsid w:val="00D77841"/>
    <w:rsid w:val="00D8338D"/>
    <w:rsid w:val="00D85F6C"/>
    <w:rsid w:val="00D94392"/>
    <w:rsid w:val="00DA436A"/>
    <w:rsid w:val="00DA4814"/>
    <w:rsid w:val="00DA65E4"/>
    <w:rsid w:val="00DB4DBA"/>
    <w:rsid w:val="00DB7800"/>
    <w:rsid w:val="00DC0D90"/>
    <w:rsid w:val="00DC7C95"/>
    <w:rsid w:val="00DD3126"/>
    <w:rsid w:val="00DD40CD"/>
    <w:rsid w:val="00DD4AB6"/>
    <w:rsid w:val="00DD51FB"/>
    <w:rsid w:val="00DD696C"/>
    <w:rsid w:val="00DD718E"/>
    <w:rsid w:val="00DE10FD"/>
    <w:rsid w:val="00DE15E5"/>
    <w:rsid w:val="00DE5188"/>
    <w:rsid w:val="00DE672D"/>
    <w:rsid w:val="00DF1278"/>
    <w:rsid w:val="00DF14BB"/>
    <w:rsid w:val="00DF5944"/>
    <w:rsid w:val="00E019A2"/>
    <w:rsid w:val="00E10FD3"/>
    <w:rsid w:val="00E122E7"/>
    <w:rsid w:val="00E13D64"/>
    <w:rsid w:val="00E14509"/>
    <w:rsid w:val="00E16D34"/>
    <w:rsid w:val="00E17C0B"/>
    <w:rsid w:val="00E217B9"/>
    <w:rsid w:val="00E36733"/>
    <w:rsid w:val="00E368DC"/>
    <w:rsid w:val="00E368FE"/>
    <w:rsid w:val="00E37063"/>
    <w:rsid w:val="00E378DE"/>
    <w:rsid w:val="00E4046B"/>
    <w:rsid w:val="00E43BE4"/>
    <w:rsid w:val="00E524E7"/>
    <w:rsid w:val="00E52E66"/>
    <w:rsid w:val="00E53F60"/>
    <w:rsid w:val="00E55883"/>
    <w:rsid w:val="00E55E80"/>
    <w:rsid w:val="00E5694E"/>
    <w:rsid w:val="00E61544"/>
    <w:rsid w:val="00E6594B"/>
    <w:rsid w:val="00E7120F"/>
    <w:rsid w:val="00E73514"/>
    <w:rsid w:val="00E74764"/>
    <w:rsid w:val="00E76043"/>
    <w:rsid w:val="00E84B17"/>
    <w:rsid w:val="00E90C90"/>
    <w:rsid w:val="00EA08DE"/>
    <w:rsid w:val="00EA27BF"/>
    <w:rsid w:val="00EA7647"/>
    <w:rsid w:val="00EB04B4"/>
    <w:rsid w:val="00EB1111"/>
    <w:rsid w:val="00EB2270"/>
    <w:rsid w:val="00EB39E5"/>
    <w:rsid w:val="00EC7562"/>
    <w:rsid w:val="00ED1C20"/>
    <w:rsid w:val="00ED3A06"/>
    <w:rsid w:val="00ED3BE6"/>
    <w:rsid w:val="00ED4DFB"/>
    <w:rsid w:val="00ED5CD6"/>
    <w:rsid w:val="00ED6362"/>
    <w:rsid w:val="00ED7C1F"/>
    <w:rsid w:val="00EE2DDC"/>
    <w:rsid w:val="00EE6D86"/>
    <w:rsid w:val="00EE7316"/>
    <w:rsid w:val="00EF0E24"/>
    <w:rsid w:val="00EF30FF"/>
    <w:rsid w:val="00EF3202"/>
    <w:rsid w:val="00EF40F5"/>
    <w:rsid w:val="00EF6013"/>
    <w:rsid w:val="00F00715"/>
    <w:rsid w:val="00F009F6"/>
    <w:rsid w:val="00F01F3C"/>
    <w:rsid w:val="00F12382"/>
    <w:rsid w:val="00F124AD"/>
    <w:rsid w:val="00F12F53"/>
    <w:rsid w:val="00F15806"/>
    <w:rsid w:val="00F15FF1"/>
    <w:rsid w:val="00F16A16"/>
    <w:rsid w:val="00F17DB6"/>
    <w:rsid w:val="00F214DD"/>
    <w:rsid w:val="00F21830"/>
    <w:rsid w:val="00F22EA2"/>
    <w:rsid w:val="00F249AF"/>
    <w:rsid w:val="00F27D87"/>
    <w:rsid w:val="00F27DDC"/>
    <w:rsid w:val="00F3059E"/>
    <w:rsid w:val="00F34C43"/>
    <w:rsid w:val="00F43497"/>
    <w:rsid w:val="00F5038E"/>
    <w:rsid w:val="00F50AA2"/>
    <w:rsid w:val="00F51AEA"/>
    <w:rsid w:val="00F547DD"/>
    <w:rsid w:val="00F60C2B"/>
    <w:rsid w:val="00F61EE8"/>
    <w:rsid w:val="00F63DE0"/>
    <w:rsid w:val="00F64148"/>
    <w:rsid w:val="00F676F3"/>
    <w:rsid w:val="00F7065C"/>
    <w:rsid w:val="00F81AA2"/>
    <w:rsid w:val="00F853E8"/>
    <w:rsid w:val="00F86732"/>
    <w:rsid w:val="00F87E5C"/>
    <w:rsid w:val="00F92EED"/>
    <w:rsid w:val="00F93199"/>
    <w:rsid w:val="00F93541"/>
    <w:rsid w:val="00F94B99"/>
    <w:rsid w:val="00F95E6A"/>
    <w:rsid w:val="00F97660"/>
    <w:rsid w:val="00FA0D6A"/>
    <w:rsid w:val="00FA289E"/>
    <w:rsid w:val="00FA434D"/>
    <w:rsid w:val="00FA48A7"/>
    <w:rsid w:val="00FA5EAF"/>
    <w:rsid w:val="00FA7D55"/>
    <w:rsid w:val="00FB176E"/>
    <w:rsid w:val="00FB33AC"/>
    <w:rsid w:val="00FC0C53"/>
    <w:rsid w:val="00FC48DF"/>
    <w:rsid w:val="00FC74DE"/>
    <w:rsid w:val="00FC79C7"/>
    <w:rsid w:val="00FD0D45"/>
    <w:rsid w:val="00FD2E44"/>
    <w:rsid w:val="00FD65FC"/>
    <w:rsid w:val="00FD7C9F"/>
    <w:rsid w:val="00FE0EAD"/>
    <w:rsid w:val="00FE11B1"/>
    <w:rsid w:val="00FE2CDE"/>
    <w:rsid w:val="00FE3475"/>
    <w:rsid w:val="00FE7A1A"/>
    <w:rsid w:val="00FF120F"/>
    <w:rsid w:val="00FF3E75"/>
    <w:rsid w:val="00FF4882"/>
    <w:rsid w:val="00FF54AC"/>
    <w:rsid w:val="00FF663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5:docId w15:val="{62237B70-75F4-4A46-A6B9-D6FD0835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46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491A"/>
    <w:pPr>
      <w:tabs>
        <w:tab w:val="center" w:pos="4252"/>
        <w:tab w:val="right" w:pos="8504"/>
      </w:tabs>
    </w:pPr>
    <w:rPr>
      <w:rFonts w:ascii="Calibri" w:eastAsia="Calibri" w:hAnsi="Calibri" w:cs="Calibri"/>
      <w:sz w:val="22"/>
      <w:szCs w:val="22"/>
      <w:lang w:eastAsia="en-US"/>
    </w:rPr>
  </w:style>
  <w:style w:type="character" w:customStyle="1" w:styleId="EncabezadoCar">
    <w:name w:val="Encabezado Car"/>
    <w:basedOn w:val="Fuentedeprrafopredeter"/>
    <w:link w:val="Encabezado"/>
    <w:uiPriority w:val="99"/>
    <w:locked/>
    <w:rsid w:val="008C491A"/>
  </w:style>
  <w:style w:type="paragraph" w:styleId="Piedepgina">
    <w:name w:val="footer"/>
    <w:basedOn w:val="Normal"/>
    <w:link w:val="PiedepginaCar"/>
    <w:uiPriority w:val="99"/>
    <w:rsid w:val="008C491A"/>
    <w:pPr>
      <w:tabs>
        <w:tab w:val="center" w:pos="4252"/>
        <w:tab w:val="right" w:pos="8504"/>
      </w:tabs>
    </w:pPr>
    <w:rPr>
      <w:rFonts w:ascii="Calibri" w:eastAsia="Calibri" w:hAnsi="Calibri" w:cs="Calibri"/>
      <w:sz w:val="22"/>
      <w:szCs w:val="22"/>
      <w:lang w:eastAsia="en-US"/>
    </w:rPr>
  </w:style>
  <w:style w:type="character" w:customStyle="1" w:styleId="PiedepginaCar">
    <w:name w:val="Pie de página Car"/>
    <w:basedOn w:val="Fuentedeprrafopredeter"/>
    <w:link w:val="Piedepgina"/>
    <w:uiPriority w:val="99"/>
    <w:locked/>
    <w:rsid w:val="008C491A"/>
  </w:style>
  <w:style w:type="paragraph" w:styleId="Prrafodelista">
    <w:name w:val="List Paragraph"/>
    <w:basedOn w:val="Normal"/>
    <w:uiPriority w:val="99"/>
    <w:qFormat/>
    <w:rsid w:val="00A67BA6"/>
    <w:pPr>
      <w:ind w:left="720"/>
    </w:pPr>
  </w:style>
  <w:style w:type="character" w:styleId="Hipervnculo">
    <w:name w:val="Hyperlink"/>
    <w:basedOn w:val="Fuentedeprrafopredeter"/>
    <w:uiPriority w:val="99"/>
    <w:semiHidden/>
    <w:rsid w:val="009E7184"/>
    <w:rPr>
      <w:color w:val="0000FF"/>
      <w:u w:val="none"/>
      <w:effect w:val="none"/>
    </w:rPr>
  </w:style>
  <w:style w:type="character" w:styleId="Nmerodepgina">
    <w:name w:val="page number"/>
    <w:basedOn w:val="Fuentedeprrafopredeter"/>
    <w:uiPriority w:val="99"/>
    <w:rsid w:val="000053D2"/>
  </w:style>
  <w:style w:type="character" w:customStyle="1" w:styleId="eacep1">
    <w:name w:val="eacep1"/>
    <w:basedOn w:val="Fuentedeprrafopredeter"/>
    <w:uiPriority w:val="99"/>
    <w:rsid w:val="00AE2690"/>
    <w:rPr>
      <w:color w:val="000000"/>
    </w:rPr>
  </w:style>
  <w:style w:type="paragraph" w:styleId="Textodeglobo">
    <w:name w:val="Balloon Text"/>
    <w:basedOn w:val="Normal"/>
    <w:link w:val="TextodegloboCar"/>
    <w:uiPriority w:val="99"/>
    <w:semiHidden/>
    <w:rsid w:val="001E625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E6257"/>
    <w:rPr>
      <w:rFonts w:ascii="Tahoma" w:hAnsi="Tahoma" w:cs="Tahoma"/>
      <w:sz w:val="16"/>
      <w:szCs w:val="16"/>
      <w:lang w:val="es-ES" w:eastAsia="es-ES"/>
    </w:rPr>
  </w:style>
  <w:style w:type="table" w:styleId="Tablaconcuadrcula">
    <w:name w:val="Table Grid"/>
    <w:basedOn w:val="Tablanormal"/>
    <w:uiPriority w:val="99"/>
    <w:locked/>
    <w:rsid w:val="005932E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a">
    <w:name w:val="List"/>
    <w:basedOn w:val="Normal"/>
    <w:uiPriority w:val="99"/>
    <w:unhideWhenUsed/>
    <w:rsid w:val="008C3AE5"/>
    <w:pPr>
      <w:ind w:left="283" w:hanging="283"/>
      <w:contextualSpacing/>
    </w:pPr>
  </w:style>
  <w:style w:type="paragraph" w:styleId="Listaconvietas2">
    <w:name w:val="List Bullet 2"/>
    <w:basedOn w:val="Normal"/>
    <w:uiPriority w:val="99"/>
    <w:unhideWhenUsed/>
    <w:rsid w:val="008C3AE5"/>
    <w:pPr>
      <w:numPr>
        <w:numId w:val="13"/>
      </w:numPr>
      <w:contextualSpacing/>
    </w:pPr>
  </w:style>
  <w:style w:type="paragraph" w:styleId="Descripcin">
    <w:name w:val="caption"/>
    <w:basedOn w:val="Normal"/>
    <w:next w:val="Normal"/>
    <w:unhideWhenUsed/>
    <w:qFormat/>
    <w:locked/>
    <w:rsid w:val="008C3AE5"/>
    <w:pPr>
      <w:spacing w:after="200"/>
    </w:pPr>
    <w:rPr>
      <w:b/>
      <w:bCs/>
      <w:color w:val="4F81BD" w:themeColor="accent1"/>
      <w:sz w:val="18"/>
      <w:szCs w:val="18"/>
    </w:rPr>
  </w:style>
  <w:style w:type="paragraph" w:styleId="Textoindependiente">
    <w:name w:val="Body Text"/>
    <w:basedOn w:val="Normal"/>
    <w:link w:val="TextoindependienteCar"/>
    <w:uiPriority w:val="99"/>
    <w:unhideWhenUsed/>
    <w:rsid w:val="008C3AE5"/>
    <w:pPr>
      <w:spacing w:after="120"/>
    </w:pPr>
  </w:style>
  <w:style w:type="character" w:customStyle="1" w:styleId="TextoindependienteCar">
    <w:name w:val="Texto independiente Car"/>
    <w:basedOn w:val="Fuentedeprrafopredeter"/>
    <w:link w:val="Textoindependiente"/>
    <w:uiPriority w:val="99"/>
    <w:rsid w:val="008C3AE5"/>
    <w:rPr>
      <w:rFonts w:ascii="Times New Roman" w:eastAsia="Times New Roman" w:hAnsi="Times New Roman"/>
      <w:sz w:val="24"/>
      <w:szCs w:val="24"/>
      <w:lang w:val="es-ES" w:eastAsia="es-ES"/>
    </w:rPr>
  </w:style>
  <w:style w:type="paragraph" w:styleId="Sangradetextonormal">
    <w:name w:val="Body Text Indent"/>
    <w:basedOn w:val="Normal"/>
    <w:link w:val="SangradetextonormalCar"/>
    <w:uiPriority w:val="99"/>
    <w:semiHidden/>
    <w:unhideWhenUsed/>
    <w:rsid w:val="008C3AE5"/>
    <w:pPr>
      <w:spacing w:after="120"/>
      <w:ind w:left="283"/>
    </w:pPr>
  </w:style>
  <w:style w:type="character" w:customStyle="1" w:styleId="SangradetextonormalCar">
    <w:name w:val="Sangría de texto normal Car"/>
    <w:basedOn w:val="Fuentedeprrafopredeter"/>
    <w:link w:val="Sangradetextonormal"/>
    <w:uiPriority w:val="99"/>
    <w:semiHidden/>
    <w:rsid w:val="008C3AE5"/>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8C3AE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C3AE5"/>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70527">
      <w:marLeft w:val="0"/>
      <w:marRight w:val="0"/>
      <w:marTop w:val="0"/>
      <w:marBottom w:val="0"/>
      <w:divBdr>
        <w:top w:val="none" w:sz="0" w:space="0" w:color="auto"/>
        <w:left w:val="none" w:sz="0" w:space="0" w:color="auto"/>
        <w:bottom w:val="none" w:sz="0" w:space="0" w:color="auto"/>
        <w:right w:val="none" w:sz="0" w:space="0" w:color="auto"/>
      </w:divBdr>
    </w:div>
    <w:div w:id="54036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portal.sepyc.gob.mx/recurso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63730-B286-4F19-BF7C-30D511A2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7</Pages>
  <Words>1537</Words>
  <Characters>8458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 Institucional</dc:creator>
  <cp:lastModifiedBy>Sinai Burgueño Bernal</cp:lastModifiedBy>
  <cp:revision>81</cp:revision>
  <cp:lastPrinted>2015-09-28T19:19:00Z</cp:lastPrinted>
  <dcterms:created xsi:type="dcterms:W3CDTF">2015-09-02T16:22:00Z</dcterms:created>
  <dcterms:modified xsi:type="dcterms:W3CDTF">2017-10-19T19:42:00Z</dcterms:modified>
</cp:coreProperties>
</file>